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06" w:rsidRPr="000F33A8" w:rsidRDefault="00002906" w:rsidP="001F49FF">
      <w:pPr>
        <w:pStyle w:val="1"/>
        <w:ind w:firstLine="0"/>
        <w:jc w:val="center"/>
        <w:rPr>
          <w:rFonts w:ascii="Times New Roman" w:hAnsi="Times New Roman"/>
          <w:b/>
          <w:color w:val="943634"/>
          <w:sz w:val="24"/>
          <w:szCs w:val="24"/>
        </w:rPr>
      </w:pPr>
      <w:r w:rsidRPr="000F33A8">
        <w:rPr>
          <w:rFonts w:ascii="Times New Roman" w:hAnsi="Times New Roman"/>
          <w:b/>
          <w:color w:val="943634"/>
          <w:sz w:val="24"/>
          <w:szCs w:val="24"/>
        </w:rPr>
        <w:t>ГЕНЕРАЛЬНОЕ СОГЛАШЕНИЕ</w:t>
      </w:r>
    </w:p>
    <w:p w:rsidR="00002906" w:rsidRPr="000F33A8" w:rsidRDefault="00002906" w:rsidP="001F4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  <w:t>между Правительством Республики Казахстан, республиканскими объединениями работников и республиканскими объединениями работодателей на 2018 – 2020 годы</w:t>
      </w:r>
    </w:p>
    <w:p w:rsidR="00002906" w:rsidRPr="000F33A8" w:rsidRDefault="00002906" w:rsidP="001F4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887070" w:rsidRPr="000F33A8" w:rsidRDefault="00887070" w:rsidP="00B27A38">
      <w:pPr>
        <w:pStyle w:val="a4"/>
        <w:ind w:firstLine="567"/>
        <w:jc w:val="both"/>
        <w:rPr>
          <w:rFonts w:ascii="Times New Roman" w:hAnsi="Times New Roman"/>
          <w:color w:val="17365D"/>
          <w:sz w:val="24"/>
          <w:szCs w:val="24"/>
        </w:rPr>
      </w:pPr>
    </w:p>
    <w:p w:rsidR="00002906" w:rsidRPr="000F33A8" w:rsidRDefault="003E0A9D" w:rsidP="00B27A38">
      <w:pPr>
        <w:pStyle w:val="a4"/>
        <w:ind w:firstLine="567"/>
        <w:jc w:val="both"/>
        <w:rPr>
          <w:rFonts w:ascii="Times New Roman" w:hAnsi="Times New Roman"/>
          <w:color w:val="17365D"/>
          <w:sz w:val="24"/>
          <w:szCs w:val="24"/>
        </w:rPr>
      </w:pPr>
      <w:r w:rsidRPr="000F33A8">
        <w:rPr>
          <w:rFonts w:ascii="Times New Roman" w:hAnsi="Times New Roman"/>
          <w:color w:val="17365D"/>
          <w:sz w:val="24"/>
          <w:szCs w:val="24"/>
        </w:rPr>
        <w:t xml:space="preserve">В </w:t>
      </w:r>
      <w:r w:rsidR="00CA42B3" w:rsidRPr="000F33A8">
        <w:rPr>
          <w:rFonts w:ascii="Times New Roman" w:hAnsi="Times New Roman"/>
          <w:color w:val="17365D"/>
          <w:sz w:val="24"/>
          <w:szCs w:val="24"/>
        </w:rPr>
        <w:t xml:space="preserve">рамках реализации </w:t>
      </w:r>
      <w:r w:rsidR="00740546" w:rsidRPr="000F33A8">
        <w:rPr>
          <w:rFonts w:ascii="Times New Roman" w:hAnsi="Times New Roman"/>
          <w:color w:val="17365D"/>
          <w:sz w:val="24"/>
          <w:szCs w:val="24"/>
        </w:rPr>
        <w:t>Послани</w:t>
      </w:r>
      <w:r w:rsidR="00CA42B3" w:rsidRPr="000F33A8">
        <w:rPr>
          <w:rFonts w:ascii="Times New Roman" w:hAnsi="Times New Roman"/>
          <w:color w:val="17365D"/>
          <w:sz w:val="24"/>
          <w:szCs w:val="24"/>
        </w:rPr>
        <w:t>я</w:t>
      </w:r>
      <w:r w:rsidR="00FC6A7C" w:rsidRPr="000F33A8">
        <w:rPr>
          <w:rFonts w:ascii="Times New Roman" w:hAnsi="Times New Roman"/>
          <w:color w:val="17365D"/>
          <w:sz w:val="24"/>
          <w:szCs w:val="24"/>
        </w:rPr>
        <w:t xml:space="preserve"> Президент</w:t>
      </w:r>
      <w:r w:rsidR="00733BF2" w:rsidRPr="000F33A8">
        <w:rPr>
          <w:rFonts w:ascii="Times New Roman" w:hAnsi="Times New Roman"/>
          <w:color w:val="17365D"/>
          <w:sz w:val="24"/>
          <w:szCs w:val="24"/>
        </w:rPr>
        <w:t>а</w:t>
      </w:r>
      <w:r w:rsidR="00FC6A7C" w:rsidRPr="000F33A8">
        <w:rPr>
          <w:rFonts w:ascii="Times New Roman" w:hAnsi="Times New Roman"/>
          <w:color w:val="17365D"/>
          <w:sz w:val="24"/>
          <w:szCs w:val="24"/>
        </w:rPr>
        <w:t xml:space="preserve"> Республики Казахстан</w:t>
      </w:r>
      <w:r w:rsidR="00740546" w:rsidRPr="000F33A8">
        <w:rPr>
          <w:rFonts w:ascii="Times New Roman" w:hAnsi="Times New Roman"/>
          <w:color w:val="17365D"/>
          <w:sz w:val="24"/>
          <w:szCs w:val="24"/>
        </w:rPr>
        <w:t xml:space="preserve"> «Третья модернизация Казахстана: глобальная конкурентоспособность»</w:t>
      </w:r>
      <w:r w:rsidR="00733BF2" w:rsidRPr="000F33A8">
        <w:rPr>
          <w:rFonts w:ascii="Times New Roman" w:hAnsi="Times New Roman"/>
          <w:color w:val="17365D"/>
          <w:sz w:val="24"/>
          <w:szCs w:val="24"/>
        </w:rPr>
        <w:t xml:space="preserve"> </w:t>
      </w:r>
      <w:r w:rsidR="0091331E" w:rsidRPr="000F33A8">
        <w:rPr>
          <w:rFonts w:ascii="Times New Roman" w:hAnsi="Times New Roman"/>
          <w:color w:val="17365D"/>
          <w:sz w:val="24"/>
          <w:szCs w:val="24"/>
        </w:rPr>
        <w:t>Правительство Республики Казахстан, республиканские объединения работодателей и республиканские объединения работников, именуемые в дальнейшем Сторонами</w:t>
      </w:r>
      <w:r w:rsidR="00714D9B" w:rsidRPr="000F33A8">
        <w:rPr>
          <w:rFonts w:ascii="Times New Roman" w:hAnsi="Times New Roman"/>
          <w:color w:val="17365D"/>
          <w:sz w:val="24"/>
          <w:szCs w:val="24"/>
        </w:rPr>
        <w:t>,</w:t>
      </w:r>
      <w:r w:rsidR="0091331E" w:rsidRPr="000F33A8">
        <w:rPr>
          <w:rFonts w:ascii="Times New Roman" w:hAnsi="Times New Roman"/>
          <w:color w:val="17365D"/>
          <w:sz w:val="24"/>
          <w:szCs w:val="24"/>
        </w:rPr>
        <w:t xml:space="preserve"> </w:t>
      </w:r>
      <w:r w:rsidR="00FC6A7C" w:rsidRPr="000F33A8">
        <w:rPr>
          <w:rFonts w:ascii="Times New Roman" w:hAnsi="Times New Roman"/>
          <w:color w:val="17365D"/>
          <w:sz w:val="24"/>
          <w:szCs w:val="24"/>
        </w:rPr>
        <w:t xml:space="preserve">считают, что </w:t>
      </w:r>
      <w:r w:rsidR="00733BF2" w:rsidRPr="000F33A8">
        <w:rPr>
          <w:rFonts w:ascii="Times New Roman" w:hAnsi="Times New Roman"/>
          <w:color w:val="17365D"/>
          <w:sz w:val="24"/>
          <w:szCs w:val="24"/>
        </w:rPr>
        <w:t>необходимо</w:t>
      </w:r>
      <w:r w:rsidR="00002906" w:rsidRPr="000F33A8">
        <w:rPr>
          <w:rFonts w:ascii="Times New Roman" w:hAnsi="Times New Roman"/>
          <w:color w:val="17365D"/>
          <w:sz w:val="24"/>
          <w:szCs w:val="24"/>
        </w:rPr>
        <w:t xml:space="preserve"> приступить к более масштабной и фундаментальной работе</w:t>
      </w:r>
      <w:r w:rsidR="00733BF2" w:rsidRPr="000F33A8">
        <w:rPr>
          <w:rFonts w:ascii="Times New Roman" w:hAnsi="Times New Roman"/>
          <w:color w:val="17365D"/>
          <w:sz w:val="24"/>
          <w:szCs w:val="24"/>
        </w:rPr>
        <w:t xml:space="preserve"> по всем направлениям социально-экономического развития страны</w:t>
      </w:r>
      <w:r w:rsidR="00002906" w:rsidRPr="000F33A8">
        <w:rPr>
          <w:rFonts w:ascii="Times New Roman" w:hAnsi="Times New Roman"/>
          <w:color w:val="17365D"/>
          <w:sz w:val="24"/>
          <w:szCs w:val="24"/>
        </w:rPr>
        <w:t>.</w:t>
      </w:r>
    </w:p>
    <w:p w:rsidR="00FC2DC8" w:rsidRPr="000F33A8" w:rsidRDefault="00CA42B3" w:rsidP="00B27A38">
      <w:pPr>
        <w:pStyle w:val="a4"/>
        <w:ind w:firstLine="567"/>
        <w:jc w:val="both"/>
        <w:rPr>
          <w:rFonts w:ascii="Times New Roman" w:hAnsi="Times New Roman"/>
          <w:color w:val="17365D"/>
          <w:sz w:val="24"/>
          <w:szCs w:val="24"/>
        </w:rPr>
      </w:pPr>
      <w:r w:rsidRPr="000F33A8">
        <w:rPr>
          <w:rFonts w:ascii="Times New Roman" w:hAnsi="Times New Roman"/>
          <w:color w:val="17365D"/>
          <w:sz w:val="24"/>
          <w:szCs w:val="24"/>
        </w:rPr>
        <w:t xml:space="preserve">В этой связи </w:t>
      </w:r>
      <w:r w:rsidR="0091331E" w:rsidRPr="000F33A8">
        <w:rPr>
          <w:rFonts w:ascii="Times New Roman" w:hAnsi="Times New Roman"/>
          <w:color w:val="17365D"/>
          <w:sz w:val="24"/>
          <w:szCs w:val="24"/>
        </w:rPr>
        <w:t>Стороны</w:t>
      </w:r>
      <w:r w:rsidR="00FC2DC8" w:rsidRPr="000F33A8">
        <w:rPr>
          <w:rFonts w:ascii="Times New Roman" w:hAnsi="Times New Roman"/>
          <w:color w:val="17365D"/>
          <w:sz w:val="24"/>
          <w:szCs w:val="24"/>
        </w:rPr>
        <w:t>, действуя на основе неукоснительного соблюдения Конституции Республики Казахстан, законодательства Республики Казахстан,</w:t>
      </w:r>
    </w:p>
    <w:p w:rsidR="00FC2DC8" w:rsidRPr="000F33A8" w:rsidRDefault="00FC2DC8" w:rsidP="00B27A38">
      <w:pPr>
        <w:pStyle w:val="a4"/>
        <w:ind w:firstLine="567"/>
        <w:jc w:val="both"/>
        <w:rPr>
          <w:rFonts w:ascii="Times New Roman" w:hAnsi="Times New Roman"/>
          <w:color w:val="17365D"/>
          <w:sz w:val="24"/>
          <w:szCs w:val="24"/>
        </w:rPr>
      </w:pPr>
      <w:r w:rsidRPr="000F33A8">
        <w:rPr>
          <w:rFonts w:ascii="Times New Roman" w:hAnsi="Times New Roman"/>
          <w:color w:val="17365D"/>
          <w:sz w:val="24"/>
          <w:szCs w:val="24"/>
        </w:rPr>
        <w:t>в рамках реализации Стратегии «Казахстан – 2050», Треть</w:t>
      </w:r>
      <w:r w:rsidR="00CA42B3" w:rsidRPr="000F33A8">
        <w:rPr>
          <w:rFonts w:ascii="Times New Roman" w:hAnsi="Times New Roman"/>
          <w:color w:val="17365D"/>
          <w:sz w:val="24"/>
          <w:szCs w:val="24"/>
        </w:rPr>
        <w:t>ей</w:t>
      </w:r>
      <w:r w:rsidRPr="000F33A8">
        <w:rPr>
          <w:rFonts w:ascii="Times New Roman" w:hAnsi="Times New Roman"/>
          <w:color w:val="17365D"/>
          <w:sz w:val="24"/>
          <w:szCs w:val="24"/>
        </w:rPr>
        <w:t xml:space="preserve"> модернизаци</w:t>
      </w:r>
      <w:r w:rsidR="00CA42B3" w:rsidRPr="000F33A8">
        <w:rPr>
          <w:rFonts w:ascii="Times New Roman" w:hAnsi="Times New Roman"/>
          <w:color w:val="17365D"/>
          <w:sz w:val="24"/>
          <w:szCs w:val="24"/>
        </w:rPr>
        <w:t>и</w:t>
      </w:r>
      <w:r w:rsidRPr="000F33A8">
        <w:rPr>
          <w:rFonts w:ascii="Times New Roman" w:hAnsi="Times New Roman"/>
          <w:color w:val="17365D"/>
          <w:sz w:val="24"/>
          <w:szCs w:val="24"/>
        </w:rPr>
        <w:t xml:space="preserve"> Казахстана</w:t>
      </w:r>
      <w:r w:rsidR="00CA42B3" w:rsidRPr="000F33A8"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0F33A8">
        <w:rPr>
          <w:rFonts w:ascii="Times New Roman" w:hAnsi="Times New Roman"/>
          <w:color w:val="17365D"/>
          <w:sz w:val="24"/>
          <w:szCs w:val="24"/>
        </w:rPr>
        <w:t>и п</w:t>
      </w:r>
      <w:r w:rsidRPr="000F33A8">
        <w:rPr>
          <w:rFonts w:ascii="Times New Roman" w:hAnsi="Times New Roman"/>
          <w:color w:val="173C5D"/>
          <w:sz w:val="24"/>
          <w:szCs w:val="24"/>
        </w:rPr>
        <w:t>рограммной</w:t>
      </w:r>
      <w:r w:rsidRPr="000F33A8">
        <w:rPr>
          <w:rFonts w:ascii="Times New Roman" w:hAnsi="Times New Roman"/>
          <w:color w:val="17365D"/>
          <w:sz w:val="24"/>
          <w:szCs w:val="24"/>
        </w:rPr>
        <w:t xml:space="preserve"> статьи </w:t>
      </w:r>
      <w:r w:rsidR="00733BF2" w:rsidRPr="000F33A8">
        <w:rPr>
          <w:rFonts w:ascii="Times New Roman" w:hAnsi="Times New Roman"/>
          <w:color w:val="17365D"/>
          <w:sz w:val="24"/>
          <w:szCs w:val="24"/>
        </w:rPr>
        <w:t>Президента Республики Казахстан</w:t>
      </w:r>
      <w:r w:rsidRPr="000F33A8">
        <w:rPr>
          <w:rFonts w:ascii="Times New Roman" w:hAnsi="Times New Roman"/>
          <w:color w:val="17365D"/>
          <w:sz w:val="24"/>
          <w:szCs w:val="24"/>
        </w:rPr>
        <w:t xml:space="preserve"> «Взгляд в будущее: модернизация общественного сознания»,</w:t>
      </w:r>
    </w:p>
    <w:p w:rsidR="00FC2DC8" w:rsidRPr="000F33A8" w:rsidRDefault="00FC2DC8" w:rsidP="00B27A38">
      <w:pPr>
        <w:pStyle w:val="a4"/>
        <w:ind w:firstLine="567"/>
        <w:jc w:val="both"/>
        <w:rPr>
          <w:rFonts w:ascii="Times New Roman" w:hAnsi="Times New Roman"/>
          <w:color w:val="17365D"/>
          <w:sz w:val="24"/>
          <w:szCs w:val="24"/>
        </w:rPr>
      </w:pPr>
      <w:r w:rsidRPr="000F33A8">
        <w:rPr>
          <w:rFonts w:ascii="Times New Roman" w:hAnsi="Times New Roman"/>
          <w:color w:val="17365D"/>
          <w:sz w:val="24"/>
          <w:szCs w:val="24"/>
        </w:rPr>
        <w:t>руководствуясь принципами развития социального партнерства, коллективно-договорного регулирования социально-трудовых отношений и недопущения дискриминации при реализации трудовых прав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жительства, возраста или физических недостатков, а также принадлежности к общественным объединениям,</w:t>
      </w:r>
    </w:p>
    <w:p w:rsidR="00FC2DC8" w:rsidRPr="000F33A8" w:rsidRDefault="00FC2DC8" w:rsidP="00B27A38">
      <w:pPr>
        <w:pStyle w:val="a4"/>
        <w:ind w:firstLine="567"/>
        <w:jc w:val="both"/>
        <w:rPr>
          <w:rFonts w:ascii="Times New Roman" w:hAnsi="Times New Roman"/>
          <w:color w:val="17365D"/>
          <w:sz w:val="24"/>
          <w:szCs w:val="24"/>
        </w:rPr>
      </w:pPr>
      <w:r w:rsidRPr="000F33A8">
        <w:rPr>
          <w:rFonts w:ascii="Times New Roman" w:hAnsi="Times New Roman"/>
          <w:color w:val="17365D"/>
          <w:sz w:val="24"/>
          <w:szCs w:val="24"/>
        </w:rPr>
        <w:t>обязуясь соблюдать договоренности, до</w:t>
      </w:r>
      <w:r w:rsidR="0091331E" w:rsidRPr="000F33A8">
        <w:rPr>
          <w:rFonts w:ascii="Times New Roman" w:hAnsi="Times New Roman"/>
          <w:color w:val="17365D"/>
          <w:sz w:val="24"/>
          <w:szCs w:val="24"/>
        </w:rPr>
        <w:t xml:space="preserve">стигнутые в ходе трехсторонних </w:t>
      </w:r>
      <w:r w:rsidRPr="000F33A8">
        <w:rPr>
          <w:rFonts w:ascii="Times New Roman" w:hAnsi="Times New Roman"/>
          <w:color w:val="17365D"/>
          <w:sz w:val="24"/>
          <w:szCs w:val="24"/>
        </w:rPr>
        <w:t xml:space="preserve">переговоров и консультаций на всех </w:t>
      </w: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уров</w:t>
      </w:r>
      <w:r w:rsidRPr="000F33A8">
        <w:rPr>
          <w:rFonts w:ascii="Times New Roman" w:hAnsi="Times New Roman"/>
          <w:color w:val="17365D"/>
          <w:sz w:val="24"/>
          <w:szCs w:val="24"/>
        </w:rPr>
        <w:t xml:space="preserve">нях социального партнерства, </w:t>
      </w:r>
    </w:p>
    <w:p w:rsidR="00FC2DC8" w:rsidRPr="000F33A8" w:rsidRDefault="00FC2DC8" w:rsidP="00B27A38">
      <w:pPr>
        <w:pStyle w:val="a4"/>
        <w:ind w:firstLine="567"/>
        <w:jc w:val="both"/>
        <w:rPr>
          <w:rFonts w:ascii="Times New Roman" w:hAnsi="Times New Roman"/>
          <w:color w:val="17365D"/>
          <w:sz w:val="24"/>
          <w:szCs w:val="24"/>
        </w:rPr>
      </w:pPr>
      <w:r w:rsidRPr="000F33A8">
        <w:rPr>
          <w:rFonts w:ascii="Times New Roman" w:hAnsi="Times New Roman"/>
          <w:color w:val="17365D"/>
          <w:sz w:val="24"/>
          <w:szCs w:val="24"/>
        </w:rPr>
        <w:t xml:space="preserve">на основании Трудового кодекса Республики Казахстан заключили настоящее Генеральное соглашение на 2018 – 2020 годы (далее - Соглашение), определяющее согласованные позиции Сторон по основным </w:t>
      </w: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направлениям регулирования </w:t>
      </w:r>
      <w:r w:rsidRPr="000F33A8">
        <w:rPr>
          <w:rFonts w:ascii="Times New Roman" w:hAnsi="Times New Roman"/>
          <w:color w:val="17365D"/>
          <w:sz w:val="24"/>
          <w:szCs w:val="24"/>
        </w:rPr>
        <w:t xml:space="preserve">социально-трудовых отношений </w:t>
      </w:r>
      <w:r w:rsidR="00733BF2" w:rsidRPr="000F33A8">
        <w:rPr>
          <w:rFonts w:ascii="Times New Roman" w:hAnsi="Times New Roman"/>
          <w:color w:val="17365D"/>
          <w:sz w:val="24"/>
          <w:szCs w:val="24"/>
        </w:rPr>
        <w:t>и связ</w:t>
      </w:r>
      <w:r w:rsidR="00714D9B" w:rsidRPr="000F33A8">
        <w:rPr>
          <w:rFonts w:ascii="Times New Roman" w:hAnsi="Times New Roman"/>
          <w:color w:val="17365D"/>
          <w:sz w:val="24"/>
          <w:szCs w:val="24"/>
        </w:rPr>
        <w:t>анные с ними экономические отношения</w:t>
      </w:r>
      <w:r w:rsidR="00733BF2" w:rsidRPr="000F33A8">
        <w:rPr>
          <w:rFonts w:ascii="Times New Roman" w:hAnsi="Times New Roman"/>
          <w:color w:val="17365D"/>
          <w:sz w:val="24"/>
          <w:szCs w:val="24"/>
        </w:rPr>
        <w:t xml:space="preserve"> в</w:t>
      </w:r>
      <w:r w:rsidRPr="000F33A8">
        <w:rPr>
          <w:rFonts w:ascii="Times New Roman" w:hAnsi="Times New Roman"/>
          <w:color w:val="17365D"/>
          <w:sz w:val="24"/>
          <w:szCs w:val="24"/>
        </w:rPr>
        <w:t xml:space="preserve"> 2018 –</w:t>
      </w:r>
      <w:r w:rsidR="00714D9B" w:rsidRPr="000F33A8">
        <w:rPr>
          <w:rFonts w:ascii="Times New Roman" w:hAnsi="Times New Roman"/>
          <w:color w:val="17365D"/>
          <w:sz w:val="24"/>
          <w:szCs w:val="24"/>
        </w:rPr>
        <w:t xml:space="preserve"> 2020 годах и совместные действия</w:t>
      </w:r>
      <w:r w:rsidRPr="000F33A8">
        <w:rPr>
          <w:rFonts w:ascii="Times New Roman" w:hAnsi="Times New Roman"/>
          <w:color w:val="17365D"/>
          <w:sz w:val="24"/>
          <w:szCs w:val="24"/>
        </w:rPr>
        <w:t xml:space="preserve"> его реализации.</w:t>
      </w:r>
    </w:p>
    <w:p w:rsidR="006900CF" w:rsidRPr="000F33A8" w:rsidRDefault="006900CF" w:rsidP="001F49FF">
      <w:pPr>
        <w:pStyle w:val="1"/>
        <w:ind w:firstLine="709"/>
        <w:rPr>
          <w:rFonts w:ascii="Times New Roman" w:hAnsi="Times New Roman"/>
          <w:color w:val="17365D"/>
          <w:sz w:val="24"/>
          <w:szCs w:val="24"/>
        </w:rPr>
      </w:pPr>
    </w:p>
    <w:p w:rsidR="003B0755" w:rsidRPr="000F33A8" w:rsidRDefault="003B0755" w:rsidP="001F49FF">
      <w:pPr>
        <w:pStyle w:val="1"/>
        <w:ind w:firstLine="709"/>
        <w:rPr>
          <w:rFonts w:ascii="Times New Roman" w:hAnsi="Times New Roman"/>
          <w:color w:val="17365D"/>
          <w:sz w:val="28"/>
          <w:szCs w:val="28"/>
        </w:rPr>
      </w:pPr>
    </w:p>
    <w:p w:rsidR="006900CF" w:rsidRPr="000F33A8" w:rsidRDefault="006900CF" w:rsidP="001F49FF">
      <w:pPr>
        <w:pStyle w:val="a5"/>
        <w:ind w:left="0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>Раздел I</w:t>
      </w:r>
    </w:p>
    <w:p w:rsidR="006900CF" w:rsidRPr="000F33A8" w:rsidRDefault="006900CF" w:rsidP="001F49FF">
      <w:pPr>
        <w:pStyle w:val="a5"/>
        <w:ind w:left="0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>Ускоренная технологическая модернизация экономики</w:t>
      </w:r>
    </w:p>
    <w:p w:rsidR="006900CF" w:rsidRPr="000F33A8" w:rsidRDefault="006900CF" w:rsidP="001F49F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0CF" w:rsidRPr="000F33A8" w:rsidRDefault="00AE7D8D" w:rsidP="001F49FF">
      <w:pPr>
        <w:pStyle w:val="a5"/>
        <w:ind w:left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Стороны обязались прилагать совместные усилия, направленные на</w:t>
      </w:r>
      <w:r w:rsidR="006900CF" w:rsidRPr="000F33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:</w:t>
      </w:r>
    </w:p>
    <w:p w:rsidR="00AE7D8D" w:rsidRPr="000F33A8" w:rsidRDefault="00AE7D8D" w:rsidP="001F49FF">
      <w:pPr>
        <w:pStyle w:val="a5"/>
        <w:ind w:left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714D9B" w:rsidP="001F49FF">
      <w:pPr>
        <w:pStyle w:val="1"/>
        <w:numPr>
          <w:ilvl w:val="0"/>
          <w:numId w:val="1"/>
        </w:numPr>
        <w:tabs>
          <w:tab w:val="left" w:pos="993"/>
        </w:tabs>
        <w:ind w:left="0" w:firstLine="568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Содействие созданию новых индустрий с применением цифровых технологий</w:t>
      </w:r>
      <w:r w:rsidR="006900CF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6900CF" w:rsidRPr="000F33A8" w:rsidRDefault="00714D9B" w:rsidP="001F49FF">
      <w:pPr>
        <w:pStyle w:val="a5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Расширение конкурентных преимуществ традиционных базовых отраслей отечественной экономики за счет внедрения элементов Четвертой промышленной революции.</w:t>
      </w:r>
    </w:p>
    <w:p w:rsidR="006900CF" w:rsidRPr="000F33A8" w:rsidRDefault="00714D9B" w:rsidP="001F49FF">
      <w:pPr>
        <w:pStyle w:val="a5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Эффективное регулирование рынка труда за счет обеспечения баланса спроса и предложения в условиях технологического обновления и цифровизации экономики.</w:t>
      </w:r>
    </w:p>
    <w:p w:rsidR="00146519" w:rsidRPr="000F33A8" w:rsidRDefault="00714D9B" w:rsidP="001F49FF">
      <w:pPr>
        <w:pStyle w:val="a5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46519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Повышение эффективности бюджетных расходов</w:t>
      </w:r>
      <w:r w:rsidR="00C24288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3B0755" w:rsidRPr="000F33A8" w:rsidRDefault="003B0755" w:rsidP="001F49FF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AE7D8D" w:rsidP="001F49F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Для обеспечения реализации вышеуказанных целей Стороны договорились</w:t>
      </w:r>
      <w:r w:rsidR="006900CF" w:rsidRPr="000F33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:</w:t>
      </w:r>
    </w:p>
    <w:p w:rsidR="00AE7D8D" w:rsidRPr="000F33A8" w:rsidRDefault="00AE7D8D" w:rsidP="001F49F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714D9B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Адаптировать национальное законодательство для обеспечения технологической модернизации экономики.</w:t>
      </w:r>
    </w:p>
    <w:p w:rsidR="006900CF" w:rsidRPr="000F33A8" w:rsidRDefault="00714D9B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Создавать благоприятные условия для внедрения инноваций и элементов Четвертой промышленной революции в целях технологического перевооружения отраслей экономики.</w:t>
      </w:r>
    </w:p>
    <w:p w:rsidR="006900CF" w:rsidRPr="000F33A8" w:rsidRDefault="00714D9B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lastRenderedPageBreak/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Содействовать трансферту передовых зарубежных технологий и привлечению мировых высокопроизводительных компаний.</w:t>
      </w:r>
    </w:p>
    <w:p w:rsidR="006900CF" w:rsidRPr="000F33A8" w:rsidRDefault="00714D9B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Развивать инфо-коммуникационную инфраструктуру для ускоренного включения бизнеса и населения в технологическую модернизацию экономики.</w:t>
      </w:r>
    </w:p>
    <w:p w:rsidR="006900CF" w:rsidRPr="000F33A8" w:rsidRDefault="00714D9B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Обеспечить повышение компетенций трудовых ресурсов и гибкие перетоки кадров внутри и между предприятиями, отраслями и регионами для недопущения социальной дестабилизации и падения доходов населения.</w:t>
      </w:r>
    </w:p>
    <w:p w:rsidR="006900CF" w:rsidRPr="000F33A8" w:rsidRDefault="00714D9B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Стимулировать привлечение внутренних и внешних инвестиций для технологического обновления отраслей экономики.</w:t>
      </w:r>
    </w:p>
    <w:p w:rsidR="00146519" w:rsidRPr="000F33A8" w:rsidRDefault="00146519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Принимать меры по улучшению инвестиционного климата за счет модернизации регулирования и взаимодействия инвесторов с государством.</w:t>
      </w:r>
    </w:p>
    <w:p w:rsidR="00146519" w:rsidRPr="000F33A8" w:rsidRDefault="00714D9B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146519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Направлять инвестиции в производства для поддержки высокоэффективных проектов.</w:t>
      </w:r>
    </w:p>
    <w:p w:rsidR="006900CF" w:rsidRPr="000F33A8" w:rsidRDefault="006900CF" w:rsidP="001F49FF">
      <w:pPr>
        <w:pStyle w:val="1"/>
        <w:ind w:firstLine="0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6900CF" w:rsidRPr="000F33A8" w:rsidRDefault="006900CF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Правительство принимает на себя обязательства:</w:t>
      </w:r>
    </w:p>
    <w:p w:rsidR="00AE7D8D" w:rsidRPr="000F33A8" w:rsidRDefault="00AE7D8D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714D9B" w:rsidP="00146519">
      <w:pPr>
        <w:pStyle w:val="1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Обеспечивать разработку нормативных правовых актов для поддержки инноваций и привлечения инвестиций.</w:t>
      </w:r>
    </w:p>
    <w:p w:rsidR="006900CF" w:rsidRPr="000F33A8" w:rsidRDefault="00714D9B" w:rsidP="00146519">
      <w:pPr>
        <w:pStyle w:val="1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Осуществить эффективную координацию реализации Национальной экспортной стратегии, Национальной инвестиционной стратегии и Программы «Цифровой Казахстан».</w:t>
      </w:r>
    </w:p>
    <w:p w:rsidR="006900CF" w:rsidRPr="000F33A8" w:rsidRDefault="00714D9B" w:rsidP="00146519">
      <w:pPr>
        <w:pStyle w:val="1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Создавать условия для трудовой мобильности и управляемого перетока трудовых ресурсов в рамках модернизации экономики через заключение 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д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орожных карт с крупными предприятиями и использование всех инструментов Программы развития продуктивной занятости и массового предпринимательства.</w:t>
      </w:r>
    </w:p>
    <w:p w:rsidR="006900CF" w:rsidRPr="000F33A8" w:rsidRDefault="006900CF" w:rsidP="001F49FF">
      <w:pPr>
        <w:pStyle w:val="a5"/>
        <w:ind w:left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00CF" w:rsidRPr="000F33A8" w:rsidRDefault="006900CF" w:rsidP="001F49FF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Р</w:t>
      </w: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еспубликанские объединения работодателей принимают на себя обязательства:</w:t>
      </w:r>
    </w:p>
    <w:p w:rsidR="00AE7D8D" w:rsidRPr="000F33A8" w:rsidRDefault="00AE7D8D" w:rsidP="001F49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:rsidR="001C27FD" w:rsidRPr="000F33A8" w:rsidRDefault="006900CF" w:rsidP="001C27FD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1C27F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Координировать работ</w:t>
      </w:r>
      <w:r w:rsidR="001C27F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  <w:lang w:val="kk-KZ"/>
        </w:rPr>
        <w:t>у</w:t>
      </w:r>
      <w:r w:rsidR="001C27F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по самостоятельному инвестированию компаниями в образование и подготовку своих кадров при внедрении новых технологий, в том числе цифровых.</w:t>
      </w:r>
    </w:p>
    <w:p w:rsidR="006900CF" w:rsidRPr="000F33A8" w:rsidRDefault="001C27FD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  <w:lang w:val="kk-KZ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Проводить экспертизу проектов нормативных правовых актов в области инноваций и привлечения инвестиций.</w:t>
      </w:r>
    </w:p>
    <w:p w:rsidR="006900CF" w:rsidRPr="000F33A8" w:rsidRDefault="00714D9B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Привлекать предприятия к проведению ускоренного обновления основных средств с учетом внедрения передовых технологий.</w:t>
      </w:r>
    </w:p>
    <w:p w:rsidR="006900CF" w:rsidRPr="000F33A8" w:rsidRDefault="00714D9B" w:rsidP="00146519">
      <w:pPr>
        <w:pStyle w:val="1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Способствовать выстраиванию системы управления перетоками трудовых ресурсов для недопущения напряженности на рынке труда, в том числе за счет </w:t>
      </w:r>
      <w:r w:rsidR="00C2428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оказания работодателям мер </w:t>
      </w:r>
      <w:r w:rsidR="00497625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содействия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497625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по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обеспечению развития компетенций потенциально высвобождаемых кадров.</w:t>
      </w:r>
    </w:p>
    <w:p w:rsidR="003B0755" w:rsidRPr="000F33A8" w:rsidRDefault="003B0755" w:rsidP="001F49FF">
      <w:pPr>
        <w:pStyle w:val="1"/>
        <w:tabs>
          <w:tab w:val="left" w:pos="0"/>
        </w:tabs>
        <w:ind w:firstLine="0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6900CF" w:rsidRPr="000F33A8" w:rsidRDefault="006900CF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Республиканские объединения работников принимают на себя обязательства:</w:t>
      </w:r>
    </w:p>
    <w:p w:rsidR="00AE7D8D" w:rsidRPr="000F33A8" w:rsidRDefault="00AE7D8D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263C5C" w:rsidRPr="000F33A8" w:rsidRDefault="00714D9B" w:rsidP="00263C5C">
      <w:pPr>
        <w:pStyle w:val="1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</w:t>
      </w:r>
      <w:r w:rsidR="00263C5C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пособствовать выстраиванию системы управления перетоками трудовых ресурсов для недопущения напряженности на рынке труда путем:</w:t>
      </w:r>
    </w:p>
    <w:p w:rsidR="00263C5C" w:rsidRPr="000F33A8" w:rsidRDefault="00263C5C" w:rsidP="00263C5C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проведения широкой информационно-разъяснительной работы среди трудовых коллективов о вызовах для рынка труда, связанных с технологическим обновлением экономики;</w:t>
      </w:r>
    </w:p>
    <w:p w:rsidR="006900CF" w:rsidRPr="000F33A8" w:rsidRDefault="00263C5C" w:rsidP="00263C5C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выработки предложений по снижению напряженности на рынке труда в рамках технологической модернизации (автоматизации, </w:t>
      </w:r>
      <w:r w:rsidR="005A63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роботизации</w:t>
      </w: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цифровизации) производства.</w:t>
      </w:r>
    </w:p>
    <w:p w:rsidR="001F49FF" w:rsidRPr="000F33A8" w:rsidRDefault="001F49FF" w:rsidP="002779E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2779E0" w:rsidRPr="000F33A8" w:rsidRDefault="002779E0" w:rsidP="002779E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14D9B" w:rsidRPr="000F33A8" w:rsidRDefault="00714D9B">
      <w:pPr>
        <w:rPr>
          <w:rFonts w:ascii="Times New Roman" w:hAnsi="Times New Roman" w:cs="Times New Roman"/>
          <w:b/>
          <w:sz w:val="24"/>
          <w:szCs w:val="24"/>
        </w:rPr>
      </w:pPr>
    </w:p>
    <w:p w:rsidR="006900CF" w:rsidRPr="000F33A8" w:rsidRDefault="006900CF" w:rsidP="002779E0">
      <w:pPr>
        <w:pStyle w:val="a5"/>
        <w:ind w:left="0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>Раздел II</w:t>
      </w:r>
    </w:p>
    <w:p w:rsidR="006900CF" w:rsidRPr="000F33A8" w:rsidRDefault="006900CF" w:rsidP="001F49FF">
      <w:pPr>
        <w:pStyle w:val="a5"/>
        <w:ind w:left="0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>Кардинальное улучшение бизнес среды</w:t>
      </w:r>
    </w:p>
    <w:p w:rsidR="006900CF" w:rsidRPr="000F33A8" w:rsidRDefault="006900CF" w:rsidP="001F49FF">
      <w:pPr>
        <w:pStyle w:val="a5"/>
        <w:ind w:left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00CF" w:rsidRPr="000F33A8" w:rsidRDefault="00AE7D8D" w:rsidP="001F49FF">
      <w:pPr>
        <w:pStyle w:val="a5"/>
        <w:ind w:left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Стороны обязались прилагать совместные усилия, направленные на</w:t>
      </w:r>
      <w:r w:rsidR="006900CF" w:rsidRPr="000F33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:</w:t>
      </w:r>
    </w:p>
    <w:p w:rsidR="00AE7D8D" w:rsidRPr="000F33A8" w:rsidRDefault="00AE7D8D" w:rsidP="001F49FF">
      <w:pPr>
        <w:pStyle w:val="a5"/>
        <w:tabs>
          <w:tab w:val="left" w:pos="1134"/>
        </w:tabs>
        <w:ind w:left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714D9B" w:rsidP="001F49F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6900CF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Создание условий для развития малого и среднего предпринимательства как основы увеличения объемов производства товаров, работ и услуг и создания новых рабочих мест.</w:t>
      </w:r>
    </w:p>
    <w:p w:rsidR="006900CF" w:rsidRPr="000F33A8" w:rsidRDefault="00714D9B" w:rsidP="001F49F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Снижение всех видов издержек и барьеров</w:t>
      </w:r>
      <w:r w:rsidR="000D57FE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для открытия и ведения бизнеса.</w:t>
      </w:r>
    </w:p>
    <w:p w:rsidR="006900CF" w:rsidRPr="000F33A8" w:rsidRDefault="00714D9B" w:rsidP="001F49F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Предотвращение ценовых и тарифных сговоров для свободы предпринимательства и развития конкуренции.</w:t>
      </w:r>
    </w:p>
    <w:p w:rsidR="00C80005" w:rsidRPr="000F33A8" w:rsidRDefault="00714D9B" w:rsidP="001F49F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6900CF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Снижение доли государства в экономике</w:t>
      </w:r>
      <w:r w:rsidR="00053BE2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с</w:t>
      </w:r>
      <w:r w:rsidR="00C80005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оздание эффективного частного сектора экономики и развитие государственно-частного партнерства</w:t>
      </w:r>
      <w:r w:rsidR="00497625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6900CF" w:rsidRPr="000F33A8" w:rsidRDefault="006900CF" w:rsidP="001F49FF">
      <w:pPr>
        <w:pStyle w:val="a5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00CF" w:rsidRPr="000F33A8" w:rsidRDefault="00AE7D8D" w:rsidP="001F49FF">
      <w:pPr>
        <w:pStyle w:val="a5"/>
        <w:ind w:left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Для обеспечения реализации вышеуказанных целей Стороны договорились</w:t>
      </w:r>
      <w:r w:rsidR="006900CF" w:rsidRPr="000F33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:</w:t>
      </w:r>
    </w:p>
    <w:p w:rsidR="00AE7D8D" w:rsidRPr="000F33A8" w:rsidRDefault="00AE7D8D" w:rsidP="001F49FF">
      <w:pPr>
        <w:pStyle w:val="a5"/>
        <w:ind w:left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714D9B" w:rsidP="00146519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Обеспечить эффективную реализацию Программы развития продуктивной занятости и массового предпринимательства, в том числе в части обучения основам бизнеса и предоставления микрокредитов населению.</w:t>
      </w:r>
    </w:p>
    <w:p w:rsidR="00146519" w:rsidRPr="000F33A8" w:rsidRDefault="00714D9B" w:rsidP="00146519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146519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Развивать приоритетные сектор</w:t>
      </w:r>
      <w:r w:rsidR="00497625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ы</w:t>
      </w:r>
      <w:r w:rsidR="00146519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экономики, обеспечивающие ее диверсификацию и рост конкурентоспособности.</w:t>
      </w:r>
    </w:p>
    <w:p w:rsidR="004C4162" w:rsidRPr="000F33A8" w:rsidRDefault="00714D9B" w:rsidP="00714D9B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C4162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Разрабатывать предложения по улучшению бизнес-среды.</w:t>
      </w:r>
    </w:p>
    <w:p w:rsidR="006900CF" w:rsidRPr="000F33A8" w:rsidRDefault="006900CF" w:rsidP="001F49FF">
      <w:pPr>
        <w:pStyle w:val="1"/>
        <w:ind w:firstLine="0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4C4162" w:rsidRPr="000F33A8" w:rsidRDefault="006900CF" w:rsidP="004C4162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Правительство принимает на себя обязательства:</w:t>
      </w:r>
    </w:p>
    <w:p w:rsidR="004C4162" w:rsidRPr="000F33A8" w:rsidRDefault="004C4162" w:rsidP="004C4162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</w:p>
    <w:p w:rsidR="004C4162" w:rsidRPr="000F33A8" w:rsidRDefault="004C4162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Принять совместные системные меры по дерегулированию бизнеса.</w:t>
      </w:r>
    </w:p>
    <w:p w:rsidR="006900CF" w:rsidRPr="000F33A8" w:rsidRDefault="006900CF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Принимать меры по стимулированию деловой активности частного сектора и улучшению бизнес-среды.</w:t>
      </w:r>
    </w:p>
    <w:p w:rsidR="00D32358" w:rsidRPr="000F33A8" w:rsidRDefault="00714D9B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D32358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Выработать предложения и рекомендации по созданию и развитию в республике саморегулируемых организаций.</w:t>
      </w:r>
    </w:p>
    <w:p w:rsidR="004C4162" w:rsidRPr="000F33A8" w:rsidRDefault="00714D9B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C4162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Продолжить работу по поэтапной передаче некоторых несвойственных государству функций в конкурентную среду и саморегулируемым организациям.</w:t>
      </w:r>
    </w:p>
    <w:p w:rsidR="006900CF" w:rsidRPr="000F33A8" w:rsidRDefault="00714D9B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Обеспечить либерализацию процедур контроля и надзора за деятельностью субъектов частного бизнеса.</w:t>
      </w:r>
    </w:p>
    <w:p w:rsidR="006900CF" w:rsidRPr="000F33A8" w:rsidRDefault="00714D9B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Оптимизировать процессы оказания государственных услуг через цифровизацию, сократить сроки и перечни документов при предоставлении государственных услуг.</w:t>
      </w:r>
    </w:p>
    <w:p w:rsidR="006900CF" w:rsidRPr="000F33A8" w:rsidRDefault="00714D9B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Стимулировать повышение качества продуктов и услуг за счет ускоренной гармонизации национальных стандартов с международными</w:t>
      </w:r>
      <w:r w:rsidR="00D32358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стандартами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обеспечить развитие инфраструктуры сертификации.</w:t>
      </w:r>
    </w:p>
    <w:p w:rsidR="006900CF" w:rsidRPr="000F33A8" w:rsidRDefault="00714D9B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Обеспечить расширение мер государственной поддержки малого и среднего предпринимательства.</w:t>
      </w:r>
    </w:p>
    <w:p w:rsidR="006900CF" w:rsidRPr="000F33A8" w:rsidRDefault="00714D9B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Ускорить приватизацию государственных активов и обеспечить ее прозрачность и эффективность.</w:t>
      </w:r>
    </w:p>
    <w:p w:rsidR="006900CF" w:rsidRPr="000F33A8" w:rsidRDefault="00714D9B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Расширить перечень государственных услуг, передаваемых в аутсорсинг бизнесу.</w:t>
      </w:r>
    </w:p>
    <w:p w:rsidR="00616D1A" w:rsidRPr="000F33A8" w:rsidRDefault="00714D9B" w:rsidP="004C4162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16D1A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Проводить регулярную ревизию национального законодательства на предмет выявления норм, препятствующих конкуренции.</w:t>
      </w:r>
    </w:p>
    <w:p w:rsidR="00616D1A" w:rsidRPr="000F33A8" w:rsidRDefault="00714D9B" w:rsidP="004C4162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616D1A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Обеспечить проведение ценовой политики, направленной на дальнейшую либерализацию ценообразования, обеспечивая при этом ценовую доступность для </w:t>
      </w:r>
      <w:r w:rsidR="00616D1A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lastRenderedPageBreak/>
        <w:t>населения социально значимых продовольственных товаров и регулируемых услуг, снижение уровня инфляции.</w:t>
      </w:r>
    </w:p>
    <w:p w:rsidR="00616D1A" w:rsidRPr="000F33A8" w:rsidRDefault="00714D9B" w:rsidP="004C4162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616D1A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Вести мониторинг цен на социально значимые продовольственные товары, регулируемые услуги и тарифы. В случаях необоснованного роста</w:t>
      </w:r>
      <w:r w:rsidR="00106B83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цен на социально значимые продовольственные товары</w:t>
      </w:r>
      <w:r w:rsidR="00616D1A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проводить диверсификацию товаров первой необходимости через созданные в регионах социально-предпринимательские корпорации.</w:t>
      </w:r>
    </w:p>
    <w:p w:rsidR="00616D1A" w:rsidRPr="000F33A8" w:rsidRDefault="00714D9B" w:rsidP="004C4162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616D1A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Совершенствовать регулирование субъектов естественных монополий в части обеспечения предсказуемости и стабильности уровней тарифов.</w:t>
      </w:r>
    </w:p>
    <w:p w:rsidR="00616D1A" w:rsidRPr="000F33A8" w:rsidRDefault="00714D9B" w:rsidP="004C4162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616D1A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Проводить тарифную политику на основе достижения баланса интересов потребителями субъектами естественных монополий.</w:t>
      </w:r>
    </w:p>
    <w:p w:rsidR="001F49FF" w:rsidRPr="000F33A8" w:rsidRDefault="001F49FF" w:rsidP="001F49FF">
      <w:pPr>
        <w:pStyle w:val="a5"/>
        <w:tabs>
          <w:tab w:val="left" w:pos="993"/>
          <w:tab w:val="left" w:pos="1276"/>
        </w:tabs>
        <w:ind w:left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00CF" w:rsidRPr="000F33A8" w:rsidRDefault="006900CF" w:rsidP="001F49FF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Р</w:t>
      </w: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еспубликанские объединения работодателей принимают на себя обязательства:</w:t>
      </w:r>
    </w:p>
    <w:p w:rsidR="00AE7D8D" w:rsidRPr="000F33A8" w:rsidRDefault="00AE7D8D" w:rsidP="001F49FF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714D9B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Выступать оператором реализации соответствующих направлений Программы развития продуктивной занятости и массового предпринимательства.</w:t>
      </w:r>
    </w:p>
    <w:p w:rsidR="006900CF" w:rsidRPr="000F33A8" w:rsidRDefault="00714D9B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Организовывать обучение предпринимателей и оказывать им консалтинговые услуги по открытию и ведению бизнеса.</w:t>
      </w:r>
    </w:p>
    <w:p w:rsidR="006900CF" w:rsidRPr="000F33A8" w:rsidRDefault="006900CF" w:rsidP="001F49FF">
      <w:pPr>
        <w:pStyle w:val="a5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00CF" w:rsidRPr="000F33A8" w:rsidRDefault="006900CF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Республиканские объединения работников принимают на себя обязательства:</w:t>
      </w:r>
    </w:p>
    <w:p w:rsidR="006900CF" w:rsidRPr="000F33A8" w:rsidRDefault="006900CF" w:rsidP="001F49FF">
      <w:pPr>
        <w:pStyle w:val="a5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00CF" w:rsidRPr="000F33A8" w:rsidRDefault="006900CF" w:rsidP="004C4162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Вырабатывать предложения по улучшению бизнес-среды, в том числе в части регулирования трудовых отношений.</w:t>
      </w:r>
    </w:p>
    <w:p w:rsidR="006900CF" w:rsidRPr="000F33A8" w:rsidRDefault="006900CF" w:rsidP="001F49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B0755" w:rsidRPr="000F33A8" w:rsidRDefault="003B0755" w:rsidP="001F49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00CF" w:rsidRPr="000F33A8" w:rsidRDefault="006900CF" w:rsidP="001F49FF">
      <w:pPr>
        <w:pStyle w:val="a5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Раздел III</w:t>
      </w:r>
    </w:p>
    <w:p w:rsidR="006900CF" w:rsidRPr="000F33A8" w:rsidRDefault="006900CF" w:rsidP="001F49FF">
      <w:pPr>
        <w:pStyle w:val="a5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Содействие формальной и продуктивной занятости населения</w:t>
      </w:r>
    </w:p>
    <w:p w:rsidR="006900CF" w:rsidRPr="000F33A8" w:rsidRDefault="006900CF" w:rsidP="001F49FF">
      <w:pPr>
        <w:pStyle w:val="a5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и повышению производительности труда</w:t>
      </w:r>
    </w:p>
    <w:p w:rsidR="006900CF" w:rsidRPr="000F33A8" w:rsidRDefault="006900CF" w:rsidP="001F49FF">
      <w:pPr>
        <w:pStyle w:val="a5"/>
        <w:ind w:left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00CF" w:rsidRPr="000F33A8" w:rsidRDefault="00AE7D8D" w:rsidP="001F49FF">
      <w:pPr>
        <w:pStyle w:val="a5"/>
        <w:ind w:left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Стороны обязались прилагать совместные усилия, направленные на</w:t>
      </w:r>
      <w:r w:rsidR="006900CF" w:rsidRPr="000F33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:</w:t>
      </w:r>
    </w:p>
    <w:p w:rsidR="0091331E" w:rsidRPr="000F33A8" w:rsidRDefault="0091331E" w:rsidP="001F49FF">
      <w:pPr>
        <w:pStyle w:val="a5"/>
        <w:tabs>
          <w:tab w:val="left" w:pos="1134"/>
        </w:tabs>
        <w:ind w:left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Создание новых высококачественных рабочих мест, характеризующихся высокой производительностью, безопасными условиями труда, </w:t>
      </w:r>
      <w:r w:rsidR="00B67BC7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регулированием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размер</w:t>
      </w:r>
      <w:r w:rsidR="00B67BC7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ов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оплаты труда.</w:t>
      </w: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Обеспечение формальной и продуктивной занятости.</w:t>
      </w: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Повышение качества трудовых ресурсов через развитие Национальной системы квалификаций.</w:t>
      </w: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Модернизацию инфраструктуры рынка труда для обеспечения мобильности трудовых ресурсов.</w:t>
      </w: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Создание </w:t>
      </w:r>
      <w:r w:rsidR="00B67BC7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соответствующих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условий для привлечения высококвалифицированной иностранной рабочей силы.</w:t>
      </w:r>
    </w:p>
    <w:p w:rsidR="00D32358" w:rsidRPr="000F33A8" w:rsidRDefault="00D32358" w:rsidP="0058451C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00CF" w:rsidRPr="000F33A8" w:rsidRDefault="00AE7D8D" w:rsidP="0058451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Для обеспечения реализации вышеуказанных целей Стороны договорились</w:t>
      </w:r>
      <w:r w:rsidR="006900CF" w:rsidRPr="000F33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:</w:t>
      </w:r>
    </w:p>
    <w:p w:rsidR="00AE7D8D" w:rsidRPr="000F33A8" w:rsidRDefault="00AE7D8D" w:rsidP="005845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Принимать меры по совершенствованию механизмов регулирования занятости, в том числе стимулировать формализацию занятости.</w:t>
      </w: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Адаптировать содержание системы образования под потребности развития экономики на основе профессиональных стандартов и создать условия для развития компетенций трудовых ресурсов.</w:t>
      </w: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Осуществлять меры, направленные на обеспечение непрерывного профессионального развития работников, профессиональной подготовки и переподготовки кадров с учетом технологического обновления экономики.</w:t>
      </w:r>
    </w:p>
    <w:p w:rsidR="006900CF" w:rsidRPr="000F33A8" w:rsidRDefault="006900CF" w:rsidP="001F49F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 xml:space="preserve"> Использовать цифровые подходы для модернизации инфраструктуры рынка труда.</w:t>
      </w:r>
    </w:p>
    <w:p w:rsidR="006900CF" w:rsidRPr="000F33A8" w:rsidRDefault="006900CF" w:rsidP="001F49FF">
      <w:pPr>
        <w:pStyle w:val="1"/>
        <w:ind w:firstLine="0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6900CF" w:rsidRPr="000F33A8" w:rsidRDefault="006900CF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Правительство принимает на себя обязательства:</w:t>
      </w:r>
    </w:p>
    <w:p w:rsidR="00AE7D8D" w:rsidRPr="000F33A8" w:rsidRDefault="00AE7D8D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Привлекать Стороны к разработке и совершенствованию нормативных правовых актов в сфере рынка труда с учетом мнения Сторон.</w:t>
      </w: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Осуществлять общую координацию и мониторинг реализации Программы развития продуктивной занятости и массового предпринимательства.</w:t>
      </w:r>
    </w:p>
    <w:p w:rsidR="006900CF" w:rsidRPr="000F33A8" w:rsidRDefault="006900CF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Принять Дорожную карту по формализации самозанятых лиц и выработать комплекс системных и тактических мер для легализации трудовых отношений и сокращения неформальной самозанятости населения.</w:t>
      </w: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Выстроить Национальную систему прогнозирования развития трудовых ресурсов, проводить мониторинг и анализ ситуации на рынке труда, прогноз спроса и предложения рабочей силы.</w:t>
      </w:r>
    </w:p>
    <w:p w:rsidR="006900CF" w:rsidRPr="000F33A8" w:rsidRDefault="00714D9B" w:rsidP="009C4287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Обеспечить координацию работы Сторон по развитию Национальной системы квалификаций.</w:t>
      </w:r>
    </w:p>
    <w:p w:rsidR="006900CF" w:rsidRPr="000F33A8" w:rsidRDefault="00714D9B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Совершенствовать систему профессиональной ориентации населения путем предоставления доступа к всеобъемлющей информации по рынку труда, в том числе с использованием информационных технологий.</w:t>
      </w:r>
    </w:p>
    <w:p w:rsidR="006900CF" w:rsidRPr="000F33A8" w:rsidRDefault="004F2B60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Провести трансформацию центров занятости населения и улучшить их деятельность для обеспечения большего охвата лиц, ищущих работу.</w:t>
      </w:r>
    </w:p>
    <w:p w:rsidR="006900CF" w:rsidRPr="000F33A8" w:rsidRDefault="004F2B60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Совершенствовать порядок определения потребности экономики в иностранной рабочей силе и формирования квот.</w:t>
      </w:r>
    </w:p>
    <w:p w:rsidR="006900CF" w:rsidRPr="000F33A8" w:rsidRDefault="004F2B60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Принимать меры по повышению контроля за соблюдением трудового законодательства.</w:t>
      </w:r>
    </w:p>
    <w:p w:rsidR="006900CF" w:rsidRPr="000F33A8" w:rsidRDefault="006900CF" w:rsidP="001F49FF">
      <w:pPr>
        <w:tabs>
          <w:tab w:val="left" w:pos="1276"/>
        </w:tabs>
        <w:spacing w:after="0" w:line="240" w:lineRule="auto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6900CF" w:rsidRPr="000F33A8" w:rsidRDefault="006900CF" w:rsidP="001F49FF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Р</w:t>
      </w: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еспубликанские объединения работодателей принимают на себя обязательства:</w:t>
      </w:r>
    </w:p>
    <w:p w:rsidR="00AE7D8D" w:rsidRPr="000F33A8" w:rsidRDefault="00AE7D8D" w:rsidP="001F49FF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4F2B60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</w:t>
      </w:r>
      <w:r w:rsidR="00B67BC7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одейств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овать участи</w:t>
      </w:r>
      <w:r w:rsidR="00B67BC7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ю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бизнеса в модернизации профессионального образования и разработке профессиональных стандартов.</w:t>
      </w:r>
    </w:p>
    <w:p w:rsidR="006900CF" w:rsidRPr="000F33A8" w:rsidRDefault="004F2B60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Обеспечить внедрение независимой сертификации квалификаций.</w:t>
      </w:r>
    </w:p>
    <w:p w:rsidR="006900CF" w:rsidRPr="000F33A8" w:rsidRDefault="004F2B60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67BC7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Содействовать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внедрени</w:t>
      </w:r>
      <w:r w:rsidR="00B67BC7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ю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дуального обучения на предприятиях и распространени</w:t>
      </w: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ю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института наставничества.</w:t>
      </w:r>
    </w:p>
    <w:p w:rsidR="006900CF" w:rsidRPr="000F33A8" w:rsidRDefault="004F2B60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Вносить предложения для формирования и размещения государственного заказа на подготовку кадров в соответствии с потребностями работодателей.</w:t>
      </w:r>
    </w:p>
    <w:p w:rsidR="006900CF" w:rsidRPr="000F33A8" w:rsidRDefault="004F2B60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Принимать участие в разработке и обновлении образовательных программ.</w:t>
      </w:r>
    </w:p>
    <w:p w:rsidR="006900CF" w:rsidRPr="000F33A8" w:rsidRDefault="004F2B60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B055C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Содействовать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вовлечени</w:t>
      </w: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ю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частных агентств занятости в трудоустройство граждан.</w:t>
      </w:r>
    </w:p>
    <w:p w:rsidR="006900CF" w:rsidRPr="000F33A8" w:rsidRDefault="004F2B60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7601BD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Проводить информационно-разъяснительную работу среди субъектов предпринимательства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7601BD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 </w:t>
      </w:r>
      <w:r w:rsidR="006900CF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легализации трудовых отношений.</w:t>
      </w:r>
    </w:p>
    <w:p w:rsidR="007455BD" w:rsidRPr="000F33A8" w:rsidRDefault="004F2B60" w:rsidP="001F49FF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80005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Совместно с акиматами разработать дорожные карты на крупных предприятиях </w:t>
      </w:r>
      <w:r w:rsidR="00B67BC7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 </w:t>
      </w:r>
      <w:r w:rsidR="00C80005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переподготовк</w:t>
      </w:r>
      <w:r w:rsidR="00B67BC7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</w:t>
      </w:r>
      <w:r w:rsidR="00C80005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сокращаемых работников и их дальнейш</w:t>
      </w:r>
      <w:r w:rsidR="00B67BC7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ему </w:t>
      </w:r>
      <w:r w:rsidR="00C80005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трудоустройств</w:t>
      </w:r>
      <w:r w:rsidR="00B67BC7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="00C80005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6878CF" w:rsidRPr="000F33A8" w:rsidRDefault="006878CF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:rsidR="006900CF" w:rsidRPr="000F33A8" w:rsidRDefault="006900CF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Республиканские объединения работников принимают на себя обязательства:</w:t>
      </w:r>
    </w:p>
    <w:p w:rsidR="0091331E" w:rsidRPr="000F33A8" w:rsidRDefault="0091331E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AC001A" w:rsidRPr="000F33A8" w:rsidRDefault="00AC001A" w:rsidP="00AC001A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3.</w:t>
      </w:r>
      <w:r w:rsidR="0001653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2</w:t>
      </w:r>
      <w:r w:rsidR="00C45C40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7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 Участвовать в формировании отраслевых рамок квалификаций, профессиональных стандартов и стимулировать работников к саморазвитию для реализации принципа «обучение в течение жизни».</w:t>
      </w:r>
    </w:p>
    <w:p w:rsidR="00AC001A" w:rsidRPr="000F33A8" w:rsidRDefault="00AC001A" w:rsidP="00AC001A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3.</w:t>
      </w:r>
      <w:r w:rsidR="00C45C40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28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 Реализовать комплекс мер по повышению престижности рабочих профессий.</w:t>
      </w:r>
    </w:p>
    <w:p w:rsidR="00CE71C8" w:rsidRPr="000F33A8" w:rsidRDefault="00AC001A" w:rsidP="00AC001A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lastRenderedPageBreak/>
        <w:t>3.</w:t>
      </w:r>
      <w:r w:rsidR="00C45C40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29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 Принимать участие в разработке и формировании государственных программ обеспечения занятости, направленных на создание условий для достойной жизни.</w:t>
      </w:r>
    </w:p>
    <w:p w:rsidR="00CE71C8" w:rsidRPr="000F33A8" w:rsidRDefault="00CE71C8" w:rsidP="00CE71C8">
      <w:pPr>
        <w:pStyle w:val="1"/>
        <w:ind w:firstLine="709"/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</w:pPr>
    </w:p>
    <w:p w:rsidR="007601BD" w:rsidRPr="000F33A8" w:rsidRDefault="007601BD" w:rsidP="00CE71C8">
      <w:pPr>
        <w:pStyle w:val="1"/>
        <w:ind w:firstLine="709"/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</w:pPr>
    </w:p>
    <w:p w:rsidR="000C718D" w:rsidRPr="000F33A8" w:rsidRDefault="000C718D" w:rsidP="001F49FF">
      <w:pPr>
        <w:pStyle w:val="1"/>
        <w:ind w:firstLine="0"/>
        <w:jc w:val="center"/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  <w:t>Раздел I</w:t>
      </w:r>
      <w:r w:rsidR="006900CF" w:rsidRPr="000F33A8"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  <w:t>V</w:t>
      </w:r>
    </w:p>
    <w:p w:rsidR="000C718D" w:rsidRPr="000F33A8" w:rsidRDefault="000C718D" w:rsidP="001F49FF">
      <w:pPr>
        <w:pStyle w:val="1"/>
        <w:jc w:val="center"/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  <w:t>Улучшение качества человеческого капитала</w:t>
      </w:r>
    </w:p>
    <w:p w:rsidR="000C718D" w:rsidRPr="000F33A8" w:rsidRDefault="000C718D" w:rsidP="001F49FF">
      <w:pPr>
        <w:pStyle w:val="1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0C718D" w:rsidRPr="000F33A8" w:rsidRDefault="000C718D" w:rsidP="001F49FF">
      <w:pPr>
        <w:pStyle w:val="a4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Стороны обязались прилагать совместные усилия, направленные на:</w:t>
      </w:r>
    </w:p>
    <w:p w:rsidR="000C718D" w:rsidRPr="000F33A8" w:rsidRDefault="000C718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0C718D" w:rsidRPr="000F33A8" w:rsidRDefault="00CE71C8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.1. Проведение необходимых мер для </w:t>
      </w:r>
      <w:r w:rsidR="005909CA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определения системы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образования центральным звеном новой модели экономического роста, в том числе:</w:t>
      </w:r>
    </w:p>
    <w:p w:rsidR="000C718D" w:rsidRPr="000F33A8" w:rsidRDefault="000C718D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- интеграция образования в глобальную среду;</w:t>
      </w:r>
    </w:p>
    <w:p w:rsidR="000C718D" w:rsidRPr="000F33A8" w:rsidRDefault="000C718D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- достижение всеохватывающего и востребованного образования с учетом технологических навыков;</w:t>
      </w:r>
    </w:p>
    <w:p w:rsidR="000C718D" w:rsidRPr="000F33A8" w:rsidRDefault="000C718D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- обеспечение отраслей экономики конкурентоспособными кадрами с высшим и послевузовским образованием, интеграция образования, науки и инноваций;</w:t>
      </w:r>
    </w:p>
    <w:p w:rsidR="000C718D" w:rsidRPr="000F33A8" w:rsidRDefault="000C718D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- повышение престижа системы технического и профессионального образования.</w:t>
      </w:r>
    </w:p>
    <w:p w:rsidR="000C718D" w:rsidRPr="000F33A8" w:rsidRDefault="00CE71C8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.2. Модернизацию национальной системы здравоохранения, ориентированной на эффективность, финансовую устойчивость и поддержку социально-экономического роста, через:</w:t>
      </w:r>
    </w:p>
    <w:p w:rsidR="000C718D" w:rsidRPr="000F33A8" w:rsidRDefault="000C718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- внедрение новой политики по охране здоровья общества на основе интегрированного подхода к профилактике и управлению болезнями;</w:t>
      </w:r>
    </w:p>
    <w:p w:rsidR="000C718D" w:rsidRPr="000F33A8" w:rsidRDefault="000C718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- повышение эффективности управления и финансирования системы здравоохранения;</w:t>
      </w:r>
    </w:p>
    <w:p w:rsidR="000C718D" w:rsidRPr="000F33A8" w:rsidRDefault="000C718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- модернизацию медицинского и фармацевтического образования и науки;</w:t>
      </w:r>
    </w:p>
    <w:p w:rsidR="000C718D" w:rsidRPr="000F33A8" w:rsidRDefault="000C718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- обеспечение необходимой цифровизацией и информатизацией системы здравоохранения.</w:t>
      </w:r>
    </w:p>
    <w:p w:rsidR="000C718D" w:rsidRPr="000F33A8" w:rsidRDefault="00CE71C8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.3. Дальнейшую 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модернизацию системы социального страхования, социального и пенсионного обеспечения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, в том числе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:</w:t>
      </w:r>
    </w:p>
    <w:p w:rsidR="000C718D" w:rsidRPr="000F33A8" w:rsidRDefault="000C718D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- повышение качества жизни</w:t>
      </w:r>
      <w:r w:rsidR="004F2B60" w:rsidRPr="000F33A8">
        <w:rPr>
          <w:rFonts w:ascii="Times New Roman" w:hAnsi="Times New Roman"/>
          <w:color w:val="17365D" w:themeColor="text2" w:themeShade="BF"/>
          <w:sz w:val="24"/>
          <w:szCs w:val="24"/>
        </w:rPr>
        <w:t>,</w:t>
      </w: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ориентированн</w:t>
      </w:r>
      <w:r w:rsidR="004F2B60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ое</w:t>
      </w: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на поэтапное улучшение минимальных социальных стандартов для населения и норм социального обеспечения, обеспечивающих полную социальную защищенность;</w:t>
      </w:r>
    </w:p>
    <w:p w:rsidR="007601BD" w:rsidRPr="000F33A8" w:rsidRDefault="000C718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- ф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ормирование конкурентной среды в сфере социального обслуживания в целях повышения качества социальных услуг;</w:t>
      </w:r>
    </w:p>
    <w:p w:rsidR="000C718D" w:rsidRPr="000F33A8" w:rsidRDefault="000C718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- дальнейшее развитие пенсионной системы и социального страхования, сфокусированное на стимулирование продуктивной и формализованной занятости;</w:t>
      </w:r>
    </w:p>
    <w:p w:rsidR="000C718D" w:rsidRPr="000F33A8" w:rsidRDefault="000C718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- усиление адресности при оказании социальной помощи малообеспеченным слоям населения;</w:t>
      </w:r>
    </w:p>
    <w:p w:rsidR="000C718D" w:rsidRPr="000F33A8" w:rsidRDefault="000C718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- усиление адресности, доступности и качества специальных социальных услуг.</w:t>
      </w:r>
    </w:p>
    <w:p w:rsidR="001F49FF" w:rsidRPr="000F33A8" w:rsidRDefault="001F49FF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</w:p>
    <w:p w:rsidR="000C718D" w:rsidRPr="000F33A8" w:rsidRDefault="000C718D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Для обеспечения реализации вышеуказанных целей Стороны договорились:</w:t>
      </w:r>
    </w:p>
    <w:p w:rsidR="000C718D" w:rsidRPr="000F33A8" w:rsidRDefault="000C718D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.4. Содействовать реализации проекта «Бесплатное профессионально-техническое образование для всех».</w:t>
      </w: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5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 Создавать необходимые условия для продвижения концепции «обучение в течение всей жизни» и выравнивания условий обучения для учащихся в удаленных, сельских регионах.</w:t>
      </w: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.6.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Содействовать обновлению содержания технического и профессионального образования с учетом запросов индустриально-инновационного развития страны.</w:t>
      </w: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.7.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Расширять государственно-частное партнерство и привлечение частных инвестиции в сферу образования.</w:t>
      </w: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lastRenderedPageBreak/>
        <w:t>4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.8.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Содействовать созданию условий для коммерциализации результатов научных исследований и технологий.</w:t>
      </w: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.9.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Содействовать повышению престижа и мотивации педагогических кадров.</w:t>
      </w: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.10.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Обеспечить дальнейшее развитие инфраструктуры здравоохранения и образования на основе государственно-частного партнерства и современных информационно-коммуникационных технологий.</w:t>
      </w: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.11.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Содействовать повышению доступности, качества, безопасности, эффективности, устойчивости и пациентоориентированности системы здравоохранения</w:t>
      </w:r>
      <w:r w:rsidR="004F2B60" w:rsidRPr="000F33A8">
        <w:rPr>
          <w:rFonts w:ascii="Times New Roman" w:hAnsi="Times New Roman"/>
          <w:color w:val="17365D" w:themeColor="text2" w:themeShade="BF"/>
          <w:sz w:val="24"/>
          <w:szCs w:val="24"/>
        </w:rPr>
        <w:t>,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основанной на комплексной цифровизации данных и процессов.</w:t>
      </w: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.12.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Проводить на постоянной основе информационно-разъяснительную работу по вопросам обязательного медицинского социального страхования, социального и пенсионного обеспечения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.13.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Содействовать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совершенствованию методики определения величины прожиточного минимума, а также внедрению медианного дохода для оценки нуждаемости граждан.</w:t>
      </w: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.14.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Изучить сложившуюся практику и подготовить предложения по повышению эффективности и доступности действующих механизмов социального обеспечения.</w:t>
      </w:r>
    </w:p>
    <w:p w:rsidR="000C718D" w:rsidRPr="000F33A8" w:rsidRDefault="00CE71C8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.15.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Совершенствовать качество минимальных социальных стандартов. Осуществлять регулярную оценку (мониторинг) качества минимальных социальных стандартов и их соответствия международным стандартам и нормативам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0C718D" w:rsidRPr="000F33A8" w:rsidRDefault="00CE71C8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.16.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Совмещать социальные гарантии государства, социальную ответственность бизнеса и личную ответственность граждан.</w:t>
      </w:r>
    </w:p>
    <w:p w:rsidR="000C718D" w:rsidRPr="000F33A8" w:rsidRDefault="00CE71C8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.17.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казывать </w:t>
      </w:r>
      <w:r w:rsidR="00964D8F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меры социальной поддержки лицам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из числа инвалидов и участников </w:t>
      </w:r>
      <w:r w:rsidR="00B67BC7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В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еликой </w:t>
      </w:r>
      <w:r w:rsidR="00B67BC7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О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течественной </w:t>
      </w:r>
      <w:r w:rsidR="00B67BC7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В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ойны, лиц, приравненных к ним (предоставление бесплатного или льготного проезда в общественном транспорте, ремонт жилья, обеспечение топливом, зубопротезирование, предоставление путевок на санаторно-курортное лечение, оказание материальной помощи др.)</w:t>
      </w:r>
      <w:r w:rsidR="00964D8F" w:rsidRPr="000F33A8">
        <w:rPr>
          <w:rFonts w:ascii="Times New Roman" w:hAnsi="Times New Roman"/>
          <w:color w:val="17365D" w:themeColor="text2" w:themeShade="BF"/>
          <w:sz w:val="24"/>
          <w:szCs w:val="24"/>
        </w:rPr>
        <w:t>,</w:t>
      </w:r>
      <w:r w:rsidR="002B055C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исходя из возможностей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0C718D" w:rsidRPr="000F33A8" w:rsidRDefault="00CE71C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.18.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Р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еализовывать обязательства Республики Казахстан по выполнению положений ко</w:t>
      </w:r>
      <w:r w:rsidR="00FB2E6A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нвен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ции о правах инвалидов в соответствии с руководящими принципами комитета ООН по правам человека, в том числе </w:t>
      </w:r>
      <w:r w:rsidR="0001357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по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созданию доступной среды  для людей с ограниченными возможностями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D2346D" w:rsidRPr="000F33A8" w:rsidRDefault="00CE71C8" w:rsidP="00D2346D">
      <w:pPr>
        <w:pStyle w:val="1"/>
        <w:tabs>
          <w:tab w:val="left" w:pos="851"/>
          <w:tab w:val="left" w:pos="993"/>
          <w:tab w:val="left" w:pos="1134"/>
        </w:tabs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.19.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Осуществлять меры по реализации концепции семейной и гендерной политики в Республике Казахстан до 2030, направленные на: </w:t>
      </w:r>
    </w:p>
    <w:p w:rsidR="00D2346D" w:rsidRPr="000F33A8" w:rsidRDefault="00D2346D" w:rsidP="00D2346D">
      <w:pPr>
        <w:pStyle w:val="1"/>
        <w:tabs>
          <w:tab w:val="left" w:pos="851"/>
          <w:tab w:val="left" w:pos="1134"/>
        </w:tabs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- обеспечение охраны материнства и детства, социальной поддержки женщин, решение гендерных проблем в сфере социально-трудовых отношений; </w:t>
      </w:r>
    </w:p>
    <w:p w:rsidR="00D2346D" w:rsidRPr="000F33A8" w:rsidRDefault="00D2346D" w:rsidP="00D2346D">
      <w:pPr>
        <w:pStyle w:val="1"/>
        <w:tabs>
          <w:tab w:val="left" w:pos="851"/>
          <w:tab w:val="left" w:pos="1134"/>
        </w:tabs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- поддержку мужчин и женщин, занимающихся уходом за детьми и их воспитанием на равных правах; </w:t>
      </w:r>
    </w:p>
    <w:p w:rsidR="000C718D" w:rsidRPr="000F33A8" w:rsidRDefault="00D2346D" w:rsidP="00D2346D">
      <w:pPr>
        <w:pStyle w:val="1"/>
        <w:ind w:firstLine="709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- увеличение представительства женщин на уровень принятия решений</w:t>
      </w: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1F49FF" w:rsidRPr="000F33A8" w:rsidRDefault="001F49FF" w:rsidP="00451BA7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0C718D" w:rsidRPr="000F33A8" w:rsidRDefault="000C718D" w:rsidP="00451BA7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Правительство принимает на себя обязательства:</w:t>
      </w:r>
    </w:p>
    <w:p w:rsidR="000C718D" w:rsidRPr="000F33A8" w:rsidRDefault="000C718D" w:rsidP="00451BA7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</w:p>
    <w:p w:rsidR="00D2346D" w:rsidRPr="000F33A8" w:rsidRDefault="00D2346D" w:rsidP="00D2346D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4.20. Реализовать меры по целенаправленности учебных программ на развитие способностей критического мышления и навыков самостоятельного поиска информации.</w:t>
      </w:r>
    </w:p>
    <w:p w:rsidR="00D2346D" w:rsidRPr="000F33A8" w:rsidRDefault="00D2346D" w:rsidP="00D2346D">
      <w:pPr>
        <w:pStyle w:val="1"/>
        <w:tabs>
          <w:tab w:val="left" w:pos="851"/>
          <w:tab w:val="left" w:pos="993"/>
          <w:tab w:val="left" w:pos="1134"/>
        </w:tabs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4.21. Сократить разрыв в качестве образования между городскими и сельскими школами.</w:t>
      </w:r>
    </w:p>
    <w:p w:rsidR="000C718D" w:rsidRPr="000F33A8" w:rsidRDefault="00CE71C8" w:rsidP="001F49FF">
      <w:pPr>
        <w:pStyle w:val="1"/>
        <w:tabs>
          <w:tab w:val="left" w:pos="851"/>
          <w:tab w:val="left" w:pos="1134"/>
        </w:tabs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.22.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Обеспечить поэтапное внедрение трехязычия на всех уровнях образования.</w:t>
      </w:r>
    </w:p>
    <w:p w:rsidR="000C718D" w:rsidRPr="000F33A8" w:rsidRDefault="00CE71C8" w:rsidP="001F49FF">
      <w:pPr>
        <w:pStyle w:val="1"/>
        <w:tabs>
          <w:tab w:val="left" w:pos="851"/>
          <w:tab w:val="left" w:pos="1134"/>
        </w:tabs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.23. </w:t>
      </w:r>
      <w:r w:rsidR="002B055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Обеспечить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бесплатным образованием безработную и самозанятую молодежь, а также людей трудоспособного возраста, не имеющих профессионального образования.</w:t>
      </w:r>
    </w:p>
    <w:p w:rsidR="000C718D" w:rsidRPr="000F33A8" w:rsidRDefault="00CE71C8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.24.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Реализовать меры по развитию системы профессионального образования для подготовки специалистов новых производств в рамках обозначенной экономики.</w:t>
      </w:r>
    </w:p>
    <w:p w:rsidR="009C4287" w:rsidRPr="000F33A8" w:rsidRDefault="009C4287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4.25. </w:t>
      </w: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Формировать государственный образовательный заказ на подготовку кадров с учетом реальной потребности рынка труда в трудовых ресурсах и обеспечить </w:t>
      </w: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lastRenderedPageBreak/>
        <w:t>соответствие содержания образовательных программ требованиям профессиональных стандартов.</w:t>
      </w:r>
    </w:p>
    <w:p w:rsidR="000C718D" w:rsidRPr="000F33A8" w:rsidRDefault="009C4287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4.26.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Усилить контроль и требования в отношении кадрового состава высших учебных заведений, уровня их материально-технического обеспечения и образовательных программ.</w:t>
      </w:r>
    </w:p>
    <w:p w:rsidR="000C718D" w:rsidRPr="000F33A8" w:rsidRDefault="009C4287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4.27.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Предоставить в системе обязательного медицинского социального страхования частным медицинским организациям равные условия для развития конкуренции.</w:t>
      </w:r>
    </w:p>
    <w:p w:rsidR="000C718D" w:rsidRPr="000F33A8" w:rsidRDefault="009C4287" w:rsidP="001F49FF">
      <w:pPr>
        <w:pStyle w:val="1"/>
        <w:tabs>
          <w:tab w:val="left" w:pos="1134"/>
        </w:tabs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4.28.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Обеспечить участие в системе обязательного медицинского социального страхования соц</w:t>
      </w:r>
      <w:r w:rsidR="00964D8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иально уязвимых слоев населения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за счет государства, начиная с </w:t>
      </w:r>
      <w:r w:rsidR="00964D8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br/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2020 года согласно сроков реализации системы обязательного социального медицинского страхования.</w:t>
      </w:r>
    </w:p>
    <w:p w:rsidR="000C718D" w:rsidRPr="000F33A8" w:rsidRDefault="009C4287" w:rsidP="001F49FF">
      <w:pPr>
        <w:pStyle w:val="1"/>
        <w:tabs>
          <w:tab w:val="left" w:pos="851"/>
          <w:tab w:val="left" w:pos="1134"/>
        </w:tabs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4.29.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Проводить широкую информационно-разъяснительную работу по проводимым реформам в сфере здравоохранения.</w:t>
      </w:r>
    </w:p>
    <w:p w:rsidR="000C718D" w:rsidRPr="000F33A8" w:rsidRDefault="009C4287" w:rsidP="001F49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4.30.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На законодательном уровне</w:t>
      </w:r>
      <w:r w:rsidR="002B055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поэтапно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ввести регулирование цен на все лекарственные средства.</w:t>
      </w:r>
    </w:p>
    <w:p w:rsidR="00CC6C1E" w:rsidRPr="000F33A8" w:rsidRDefault="009C4287" w:rsidP="00CC6C1E">
      <w:pPr>
        <w:pStyle w:val="1"/>
        <w:tabs>
          <w:tab w:val="left" w:pos="851"/>
          <w:tab w:val="left" w:pos="993"/>
          <w:tab w:val="left" w:pos="1134"/>
        </w:tabs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4.31. </w:t>
      </w:r>
      <w:r w:rsidR="00CC6C1E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Обеспечивать формирование и реализацию государственной политики основанной на социальных гарантиях, социальной ответственности бизнеса и личной ответственности граждан:</w:t>
      </w:r>
    </w:p>
    <w:p w:rsidR="00CC6C1E" w:rsidRPr="000F33A8" w:rsidRDefault="00CC6C1E" w:rsidP="00CC6C1E">
      <w:pPr>
        <w:pStyle w:val="1"/>
        <w:tabs>
          <w:tab w:val="left" w:pos="851"/>
          <w:tab w:val="left" w:pos="993"/>
          <w:tab w:val="left" w:pos="1134"/>
        </w:tabs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- по повышению уровня социальной защиты граждан посредством предоставления адресности социальной помощи и социальной поддержки малообеспеченных слоев населения;</w:t>
      </w:r>
    </w:p>
    <w:p w:rsidR="00CC6C1E" w:rsidRPr="000F33A8" w:rsidRDefault="00CC6C1E" w:rsidP="00CC6C1E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- по повышению уровня социальной обеспеченности работников всех уровней за счет диверсификации источников социальных выплат.</w:t>
      </w:r>
    </w:p>
    <w:p w:rsidR="000C718D" w:rsidRPr="000F33A8" w:rsidRDefault="009C4287" w:rsidP="00CC6C1E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4.32.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Проводить технические консультации и изучение условий по ратификации конвенции Международной </w:t>
      </w:r>
      <w:r w:rsidR="00964D8F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рганизации </w:t>
      </w:r>
      <w:r w:rsidR="00D543F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  <w:lang w:val="kk-KZ"/>
        </w:rPr>
        <w:t>т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руда № 102 «О минимальных нормах социального обеспечения»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D2346D" w:rsidRPr="000F33A8" w:rsidRDefault="009C4287" w:rsidP="00D2346D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4.33.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Оказывать государственную адресную социальную помощь малообеспеченным гражданам и семьям.</w:t>
      </w:r>
    </w:p>
    <w:p w:rsidR="00D2346D" w:rsidRPr="000F33A8" w:rsidRDefault="009C4287" w:rsidP="00D234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4.34. </w:t>
      </w:r>
      <w:r w:rsidR="00D2346D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</w:rPr>
        <w:t>П</w:t>
      </w:r>
      <w:r w:rsidR="00D2346D"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родолжить работу по обеспечению социальной защиты работающего населения в случае наступления социального риска путем: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сохранения финансовой устойчивости системы обязательного социального страхования; 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повышения ответственности за соблюдение требований законодательства о социальном обеспечении (своевременная и полная уплата обязательных пенсионных взносов, обязательных профессиональных пенсионных взносов и социальных отчислений);</w:t>
      </w:r>
    </w:p>
    <w:p w:rsidR="000C718D" w:rsidRPr="000F33A8" w:rsidRDefault="00D2346D" w:rsidP="00D2346D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- обеспечения максимального охвата обязательным страхованием работника от несчастных случаев при исполнении им трудовых (служебных) обязанностей.</w:t>
      </w:r>
    </w:p>
    <w:p w:rsidR="006878CF" w:rsidRPr="000F33A8" w:rsidRDefault="006878CF" w:rsidP="001F49F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0C718D" w:rsidRPr="000F33A8" w:rsidRDefault="000C718D" w:rsidP="001F49F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</w:rPr>
        <w:t>Р</w:t>
      </w:r>
      <w:r w:rsidRPr="000F33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еспубликанские объединения работодателей принимают на себя обязательства:</w:t>
      </w:r>
    </w:p>
    <w:p w:rsidR="000C718D" w:rsidRPr="000F33A8" w:rsidRDefault="000C718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A35F18" w:rsidRPr="000F33A8" w:rsidRDefault="009C4287" w:rsidP="00A35F18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4.35. </w:t>
      </w:r>
      <w:r w:rsidR="00A35F18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Содействовать в подготовке кадров, обладающих специализ</w:t>
      </w:r>
      <w:r w:rsidR="00964D8F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ированными отраслевыми навыками</w:t>
      </w:r>
      <w:r w:rsidR="00A35F18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и высокой квалификацией:</w:t>
      </w:r>
    </w:p>
    <w:p w:rsidR="00D2346D" w:rsidRPr="000F33A8" w:rsidRDefault="00A35F18" w:rsidP="00A35F1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- организаци</w:t>
      </w:r>
      <w:r w:rsidR="00964D8F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и</w:t>
      </w: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опережающего профессионального обучения, подготовки и переподготовки работников, обучения основам предпринимательства.</w:t>
      </w:r>
    </w:p>
    <w:p w:rsidR="00D2346D" w:rsidRPr="000F33A8" w:rsidRDefault="009C4287" w:rsidP="00D234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4.36. </w:t>
      </w:r>
      <w:r w:rsidR="00A35F18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Содействовать развитию внутрипроизводственного обучения работников организаций, а также опережающего профессионального обучения работников. </w:t>
      </w:r>
    </w:p>
    <w:p w:rsidR="00A35F18" w:rsidRPr="000F33A8" w:rsidRDefault="009C4287" w:rsidP="00A35F18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4.37. </w:t>
      </w:r>
      <w:r w:rsidR="00A35F1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Содействовать </w:t>
      </w:r>
      <w:r w:rsidR="00A35F18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привлечению частных инвестиций в образование и здравоохранение.</w:t>
      </w:r>
    </w:p>
    <w:p w:rsidR="000C718D" w:rsidRPr="000F33A8" w:rsidRDefault="009C4287" w:rsidP="00A35F18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lastRenderedPageBreak/>
        <w:t xml:space="preserve">4.38. </w:t>
      </w:r>
      <w:r w:rsidR="00A35F18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Способствовать развитию человеческого капитала посредством разработки использования политики и практики по повышению возможности и трудоспособности человека.</w:t>
      </w:r>
    </w:p>
    <w:p w:rsidR="00A35F18" w:rsidRPr="000F33A8" w:rsidRDefault="00A35F18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0C718D" w:rsidRPr="000F33A8" w:rsidRDefault="000C718D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Республиканские объединения работников принимают на себя обязательства:</w:t>
      </w:r>
    </w:p>
    <w:p w:rsidR="000C718D" w:rsidRPr="000F33A8" w:rsidRDefault="000C718D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D2346D" w:rsidRPr="000F33A8" w:rsidRDefault="009C4287" w:rsidP="00D2346D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4.39.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Проводить мероприятия по повышению престижа системы образования на непрерывность обучения на протяжении всей жизни и качества образования и </w:t>
      </w:r>
      <w:r w:rsidR="005909CA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подготовки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педагогических кадров.</w:t>
      </w:r>
    </w:p>
    <w:p w:rsidR="00D2346D" w:rsidRPr="000F33A8" w:rsidRDefault="009C4287" w:rsidP="00D2346D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4.40.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Проводить </w:t>
      </w:r>
      <w:r w:rsidR="00D2346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мероприятия </w:t>
      </w:r>
      <w:r w:rsidR="00D234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по разъяснению основ принципа солидарной ответственности гражданина, работодателя и государства за охрану здоровья населения.</w:t>
      </w:r>
    </w:p>
    <w:p w:rsidR="00D2346D" w:rsidRPr="000F33A8" w:rsidRDefault="009C4287" w:rsidP="00D2346D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4.41. </w:t>
      </w:r>
      <w:r w:rsidR="005909CA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Проводить совместные семинары с социальными партнерами по разъяснению основ законодательства в сфере социального страхования, социального и пенсионного обеспечения.</w:t>
      </w:r>
    </w:p>
    <w:p w:rsidR="00CE71C8" w:rsidRPr="000F33A8" w:rsidRDefault="00CE71C8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CE71C8" w:rsidRPr="000F33A8" w:rsidRDefault="00CE71C8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D2346D" w:rsidRPr="000F33A8" w:rsidRDefault="00D2346D" w:rsidP="00D234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b/>
          <w:color w:val="17365D" w:themeColor="text2" w:themeShade="BF"/>
          <w:sz w:val="24"/>
          <w:szCs w:val="24"/>
          <w:lang w:eastAsia="ru-RU"/>
        </w:rPr>
        <w:t>Раздел V</w:t>
      </w:r>
    </w:p>
    <w:p w:rsidR="00D2346D" w:rsidRPr="000F33A8" w:rsidRDefault="00D2346D" w:rsidP="00D234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Условия и охрана труда, промышленная </w:t>
      </w:r>
    </w:p>
    <w:p w:rsidR="00D2346D" w:rsidRPr="000F33A8" w:rsidRDefault="00D2346D" w:rsidP="00D234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b/>
          <w:color w:val="17365D" w:themeColor="text2" w:themeShade="BF"/>
          <w:sz w:val="24"/>
          <w:szCs w:val="24"/>
          <w:lang w:eastAsia="ru-RU"/>
        </w:rPr>
        <w:t>и экологическая безопасность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b/>
          <w:color w:val="17365D" w:themeColor="text2" w:themeShade="BF"/>
          <w:sz w:val="24"/>
          <w:szCs w:val="24"/>
          <w:lang w:eastAsia="ru-RU"/>
        </w:rPr>
        <w:t>Стороны обязались прилагать совместные усилия, направленные на: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5.1. Обеспечение приоритета сохранения жизни и здоровья </w:t>
      </w:r>
      <w:r w:rsidR="00964D8F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работников.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5.2. Создание благоприятных условий труда</w:t>
      </w:r>
      <w:r w:rsidRPr="000F33A8">
        <w:rPr>
          <w:rFonts w:ascii="Calibri" w:eastAsia="Times New Roman" w:hAnsi="Calibri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в процессе трудовой деятельности для реализации</w:t>
      </w:r>
      <w:r w:rsidRPr="000F33A8">
        <w:rPr>
          <w:rFonts w:ascii="Calibri" w:eastAsia="Times New Roman" w:hAnsi="Calibri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права работников на достойный труд</w:t>
      </w:r>
      <w:r w:rsidR="00263C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5.3. Разработку и реализацию нормативных правовых актов в области охраны труда,</w:t>
      </w:r>
      <w:r w:rsidRPr="000F33A8">
        <w:rPr>
          <w:rFonts w:ascii="Calibri" w:eastAsia="Times New Roman" w:hAnsi="Calibri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промышленной и экологической безопасности, а также государственных программ улучшения условий и охраны труда</w:t>
      </w:r>
      <w:r w:rsidR="00263C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5.4. Повышение эффективности внутреннего контроля за соблюдением безопасности и охраны труда </w:t>
      </w:r>
      <w:r w:rsidR="00964D8F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на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предприятиях</w:t>
      </w:r>
      <w:r w:rsidR="00263C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5.5. Развитие и углубление сотрудничества по обеспечению промышленной и экологической безопасности</w:t>
      </w:r>
      <w:r w:rsidR="00263C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5.6.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Обеспечение реализации государственной политики в области промышленной и экологической безопасности.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5.7.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Снижение негативного воздействия на окружающую среду отходов производства и потребления.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5.8.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Обеспечение экологической безопасности и улучшение качества окружающей среды.</w:t>
      </w:r>
    </w:p>
    <w:p w:rsidR="00861FE1" w:rsidRPr="000F33A8" w:rsidRDefault="00861FE1" w:rsidP="00D2346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Для обеспечения реализации вышеуказанных целей Стороны договорились: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2B055C" w:rsidRPr="000F33A8" w:rsidRDefault="002B055C" w:rsidP="002B055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5.9. </w:t>
      </w: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Осуществлять взаимодействие органов государственного контроля и надзора, объединений работодателей и профессиональных союзов по осуществлению государственного и общественного контроля за соблюдением трудового законодательства по вопросам безопасности и охран</w:t>
      </w:r>
      <w:r w:rsidR="00964D8F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ы</w:t>
      </w: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труда.</w:t>
      </w:r>
    </w:p>
    <w:p w:rsidR="002B055C" w:rsidRPr="000F33A8" w:rsidRDefault="002B055C" w:rsidP="002B055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5.10. 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Совершенствовать систему управ</w:t>
      </w:r>
      <w:r w:rsidR="00964D8F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ления профессиональными рисками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в целях предотвращения или снижения опасностей, угрожающих здоровью и безопасности работников.</w:t>
      </w:r>
    </w:p>
    <w:p w:rsidR="00661B7C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5.11.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Развивать систему мониторинга состояния условий и охраны труда, включая совершенствование статистической отчетности.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5.12.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Р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еализовывать мероприятия по сохранению жизни и здоровья работников, включая меры профилактики, раннего выявления професси</w:t>
      </w:r>
      <w:r w:rsidR="00131D4D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ональных заболеваний и по </w:t>
      </w:r>
      <w:r w:rsidR="00131D4D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lastRenderedPageBreak/>
        <w:t>внедрению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механизмов управления профессиональными рисками в повседневную производственную практику.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5.13. </w:t>
      </w:r>
      <w:r w:rsidR="00131D4D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Содействовать проведению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научно-исследовательских и аналитических работ, направленных на предотвращение или снижение опасностей, угрожающих здоровью и безопасности работников, улучшение условий работы и охраны труда на предприятиях.</w:t>
      </w:r>
    </w:p>
    <w:p w:rsidR="00D2346D" w:rsidRPr="000F33A8" w:rsidRDefault="00D2346D" w:rsidP="00D2346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5.14.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Содействовать в проведении апробации и внедрения результатов научных исследований в производственных условиях на предприятиях и организациях республики.</w:t>
      </w:r>
    </w:p>
    <w:p w:rsidR="00D2346D" w:rsidRPr="000F33A8" w:rsidRDefault="00D2346D" w:rsidP="00D2346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5.15. 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Способствовать созданию производственных советов по безопасности и охране труда в организациях для совместных действий по обеспечению требований охраны труда, предупреждению производственного травматизма и профессиональных заболеваний.</w:t>
      </w:r>
    </w:p>
    <w:p w:rsidR="00D2346D" w:rsidRPr="000F33A8" w:rsidRDefault="00D2346D" w:rsidP="00D2346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5.16.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Проводить совместную работу в научно-технических советах, технических комитетах и рабочих группах по разработке технических регламентов, государственных нормативов и стандартов в сфере безопасности и охраны труда.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5.17.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Организовывать научные исследования, использовать новые инновационные технологии и результаты научных исследований в области охраны труда, промышленной и экологической безопасности для снижения производственного травматизма и профессиональных заболеваний.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5.18.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Принять меры по продвижению </w:t>
      </w:r>
      <w:r w:rsidR="00131D4D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р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екомендации Международной организации труда о ВИЧ/ СПИДе и сфере труда (№ 200).</w:t>
      </w:r>
    </w:p>
    <w:p w:rsidR="00D2346D" w:rsidRPr="000F33A8" w:rsidRDefault="00D2346D" w:rsidP="00812A2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5.19.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П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родолжить работу по реализации Конвенции Междунар</w:t>
      </w:r>
      <w:r w:rsidR="00812A26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одной организации труда № 187 «Об основах, содействующих безопасности и гигиене труда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».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5.20.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Проводить симпозиумы, научно-практические конференции, семинары, совещания и другие мероприятия по проблемам обеспечения безопасности и охраны труда, промышленной и экологической безопасности, представляющим взаимный интерес.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5.21.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Распространить среди вс</w:t>
      </w:r>
      <w:r w:rsidR="00131D4D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ех групп населения экологические знания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и </w:t>
      </w:r>
      <w:r w:rsidR="00131D4D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способствовать формированию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экологически мотивированных культурных навыков.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5.2</w:t>
      </w:r>
      <w:r w:rsidR="00661B7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2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Сохранять и развивать особо охраняемые природные территории.</w:t>
      </w:r>
    </w:p>
    <w:p w:rsidR="00D2346D" w:rsidRPr="000F33A8" w:rsidRDefault="00D2346D" w:rsidP="00D2346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5.2</w:t>
      </w:r>
      <w:r w:rsidR="00661B7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3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Обеспечить эффективное участие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безопасности.</w:t>
      </w:r>
    </w:p>
    <w:p w:rsidR="00D2346D" w:rsidRPr="000F33A8" w:rsidRDefault="00D2346D" w:rsidP="00D2346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D2346D" w:rsidRPr="000F33A8" w:rsidRDefault="00D2346D" w:rsidP="00D2346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  <w:t>Правительство принимает на себя обязательства:</w:t>
      </w:r>
    </w:p>
    <w:p w:rsidR="00D2346D" w:rsidRPr="000F33A8" w:rsidRDefault="00D2346D" w:rsidP="00D2346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  <w:lang w:eastAsia="ru-RU"/>
        </w:rPr>
      </w:pPr>
    </w:p>
    <w:p w:rsidR="002B055C" w:rsidRPr="000F33A8" w:rsidRDefault="002B055C" w:rsidP="002B055C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5.24. Совершенствовать систему обязательного социального страхования от несчастных случаев на производстве и профессион</w:t>
      </w:r>
      <w:r w:rsidR="00131D4D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альных заболеваний, формирования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страховых тарифов в зависимости от состояния условий и охраны труда на рабочих местах.</w:t>
      </w:r>
    </w:p>
    <w:p w:rsidR="00CC6C1E" w:rsidRPr="000F33A8" w:rsidRDefault="002B055C" w:rsidP="00CC6C1E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5.25. </w:t>
      </w:r>
      <w:r w:rsidR="00CC6C1E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Совершенствовать подходы в предоставлении сокращенной продолжительности рабочего времени и дополнительного оплачиваемого ежегодного трудового отпуска в зависимости от  фактического состояния условий труда на рабочем месте.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5.2</w:t>
      </w:r>
      <w:r w:rsidR="00661B7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6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2B055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Совершенствовать систему подготовки и переподготовки специалистов в сфере охраны труда с учетом соответствующих профессиональных стандартов и использования современных технологий.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5.2</w:t>
      </w:r>
      <w:r w:rsidR="00661B7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7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2B055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Совершенствовать нормативную правовую базу в целях повышения эффективности систем оценки условий труда и улучшения здоровья работающих, выявления и оценки профессиональных рисков и управления ими.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5.2</w:t>
      </w:r>
      <w:r w:rsidR="00661B7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8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Пр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овести технические консультации по ратификации Конвенции Международной организации труда № 184 «О безопасности и гигиене труда в сельском хозяйстве».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lastRenderedPageBreak/>
        <w:t>5.</w:t>
      </w:r>
      <w:r w:rsidR="00661B7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29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 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Согласованно решать правовые, экономические, организационные и иные вопросы обеспечения промышленной и экологической безопасности.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5.3</w:t>
      </w:r>
      <w:r w:rsidR="00661B7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0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Принимать нормативно-технические документы, соблюдение которых обеспечивает промышленную и экологическую безопасность, с учетом необходимой гармонизации с международными нормами и стандартами.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5.3</w:t>
      </w:r>
      <w:r w:rsidR="00661B7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1</w:t>
      </w: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Разработать и внедрить механизм дистанционного надзора за опасными производственными объектами.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5.3</w:t>
      </w:r>
      <w:r w:rsidR="00661B7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2</w:t>
      </w: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Создать систему управления рисками на основе классификации опасности производства.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5.3</w:t>
      </w:r>
      <w:r w:rsidR="00661B7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3</w:t>
      </w: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Совершенствовать процедуру аттестации и проверку знаний руководителей, специалистов и работников организаций, эксплуатирующих опасные производственные объекты.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5.3</w:t>
      </w:r>
      <w:r w:rsidR="00661B7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4</w:t>
      </w: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Повышать эффективность функционирования системы промышленного и экологического надзора.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5.3</w:t>
      </w:r>
      <w:r w:rsidR="00661B7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5</w:t>
      </w: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Развивать международное сотрудничество в области охраны окружающей среды и обеспечения экологической безопасности.</w:t>
      </w:r>
    </w:p>
    <w:p w:rsidR="007B4D65" w:rsidRPr="000F33A8" w:rsidRDefault="007B4D65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D2346D" w:rsidRPr="000F33A8" w:rsidRDefault="00D2346D" w:rsidP="00D2346D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Р</w:t>
      </w: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еспубликанские объединения работодателей принимают на себя обязательства:</w:t>
      </w:r>
    </w:p>
    <w:p w:rsidR="00D2346D" w:rsidRPr="000F33A8" w:rsidRDefault="00D2346D" w:rsidP="00D2346D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:rsidR="002B055C" w:rsidRPr="000F33A8" w:rsidRDefault="002B055C" w:rsidP="002B055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5.36. 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Принимать меры по созданию новых рабочих мест с высокой производительностью, безопасными условиями труда.</w:t>
      </w:r>
    </w:p>
    <w:p w:rsidR="002B055C" w:rsidRPr="000F33A8" w:rsidRDefault="002B055C" w:rsidP="002B055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5.37. 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Реализовывать комплекс мер, направленных на снижение производственного травматизма и предотвращение возникновения профессиональных заболеваний.</w:t>
      </w:r>
    </w:p>
    <w:p w:rsidR="007B4D65" w:rsidRPr="000F33A8" w:rsidRDefault="007B4D65" w:rsidP="007B4D6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5.38. </w:t>
      </w:r>
      <w:r w:rsidR="002B055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Внедрять передовой отечественный и зарубежный опыт работы по улучшению условий и охраны труда.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5.</w:t>
      </w:r>
      <w:r w:rsidR="00661B7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39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 </w:t>
      </w:r>
      <w:r w:rsidR="002B055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Принимать меры по организации встреч с трудовыми коллективами по вопросам обязательного медицинского социального страхования, социального и пенсионного обеспечения.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5.4</w:t>
      </w:r>
      <w:r w:rsidR="00661B7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0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 </w:t>
      </w:r>
      <w:r w:rsidR="002B055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Способствовать созданию приемлемых трудовых и социальных условий для своих работников в соответствии с </w:t>
      </w:r>
      <w:r w:rsidR="00D81C3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к</w:t>
      </w:r>
      <w:r w:rsidR="002B055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онвенциями Международной </w:t>
      </w:r>
      <w:r w:rsidR="00131D4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</w:t>
      </w:r>
      <w:r w:rsidR="002B055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рганизации </w:t>
      </w:r>
      <w:r w:rsidR="00131D4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т</w:t>
      </w:r>
      <w:r w:rsidR="002B055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руда </w:t>
      </w:r>
      <w:r w:rsidR="002B055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br/>
        <w:t>№ 187 «Об основах, содействующих безопасности и гигиене труда».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5.4</w:t>
      </w:r>
      <w:r w:rsidR="00661B7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1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П</w:t>
      </w:r>
      <w:r w:rsidR="002B055C" w:rsidRPr="000F33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ринимать меры по проведению превентивных мероприятий, направленных на обучение, комплексную подготовку персонала по охране труда с использованием современных технологий и повышение правовой культуры по охране труда, снижение производственного травматизма и профессиональной заболеваемости.</w:t>
      </w:r>
    </w:p>
    <w:p w:rsidR="00E0457B" w:rsidRPr="000F33A8" w:rsidRDefault="00E22FBF" w:rsidP="00E0457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5.42. 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Проводить в соответствии с законодательством медицинские осмотры работников</w:t>
      </w:r>
      <w:r w:rsidR="00131D4D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,</w:t>
      </w:r>
      <w:r w:rsidR="002B055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и своевременное и полное выполнение рекомендаций по результатам периодических медицинских осмотров работников.</w:t>
      </w:r>
    </w:p>
    <w:p w:rsidR="00E0457B" w:rsidRPr="000F33A8" w:rsidRDefault="00E22FBF" w:rsidP="00E0457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5.43. </w:t>
      </w:r>
      <w:r w:rsidR="001C1DF2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Своевременно проводить аттестацию рабочих мест по условиям труда и предоставлять работникам предусмотренные законодательством льготы и компенсаций за тяжелые, вредные и (или) опасные условия труда.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5.4</w:t>
      </w:r>
      <w:r w:rsidR="00661B7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 </w:t>
      </w:r>
      <w:r w:rsidR="001C1DF2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Проводить работу по добровольному декларированию на соответствие требованиям трудового законодательства.</w:t>
      </w:r>
    </w:p>
    <w:p w:rsidR="00D2346D" w:rsidRPr="000F33A8" w:rsidRDefault="00D2346D" w:rsidP="00D2346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5.4</w:t>
      </w:r>
      <w:r w:rsidR="00661B7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1C1DF2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Соблюдать требования промышленной и экологической </w:t>
      </w:r>
      <w:r w:rsidR="00131D4D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безопасности, установленные</w:t>
      </w:r>
      <w:r w:rsidR="001C1DF2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в технических регламентах, правилах, инструкциях и иных нормативных правовых актах Республики Казахстан.</w:t>
      </w:r>
    </w:p>
    <w:p w:rsidR="00D2346D" w:rsidRPr="000F33A8" w:rsidRDefault="00D2346D" w:rsidP="00D2346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5.4</w:t>
      </w:r>
      <w:r w:rsidR="00661B7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6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1C1DF2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Снижать негативное воздействие</w:t>
      </w:r>
      <w:r w:rsidR="001C1DF2" w:rsidRPr="000F33A8">
        <w:rPr>
          <w:rFonts w:ascii="Calibri" w:eastAsia="Times New Roman" w:hAnsi="Calibri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1C1DF2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факторов техногенного характера на окружающую среду.</w:t>
      </w:r>
    </w:p>
    <w:p w:rsidR="00D2346D" w:rsidRPr="000F33A8" w:rsidRDefault="00D2346D" w:rsidP="00D2346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5.4</w:t>
      </w:r>
      <w:r w:rsidR="00661B7C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7</w:t>
      </w: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1C1DF2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Обеспечить подготовку, переподготовку и проверку знаний специалистов, работников</w:t>
      </w:r>
      <w:r w:rsidR="001C1DF2" w:rsidRPr="000F33A8">
        <w:rPr>
          <w:rFonts w:ascii="Calibri" w:eastAsia="Times New Roman" w:hAnsi="Calibri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1C1DF2"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>в области промышленной безопасности.</w:t>
      </w:r>
    </w:p>
    <w:p w:rsidR="00661B7C" w:rsidRPr="000F33A8" w:rsidRDefault="00661B7C" w:rsidP="00D2346D">
      <w:pPr>
        <w:spacing w:after="0" w:line="240" w:lineRule="auto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861FE1" w:rsidRPr="000F33A8" w:rsidRDefault="00861FE1">
      <w:pPr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br w:type="page"/>
      </w:r>
    </w:p>
    <w:p w:rsidR="00D2346D" w:rsidRPr="000F33A8" w:rsidRDefault="00D2346D" w:rsidP="00D2346D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lastRenderedPageBreak/>
        <w:t>Республиканские объединения работников принимают на себя обязательства:</w:t>
      </w:r>
    </w:p>
    <w:p w:rsidR="00D2346D" w:rsidRPr="000F33A8" w:rsidRDefault="00D2346D" w:rsidP="00D2346D">
      <w:pPr>
        <w:spacing w:after="0" w:line="240" w:lineRule="auto"/>
        <w:jc w:val="both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</w:p>
    <w:p w:rsidR="001C1DF2" w:rsidRPr="000F33A8" w:rsidRDefault="001C1DF2" w:rsidP="001C1DF2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5.48. 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Совершенствовать систему подготовки и переподготовки технических инспекторов по охране труда с учетом соответствующ</w:t>
      </w:r>
      <w:r w:rsidR="00681FB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их профессиональных стандартов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с использованием современных технологий.</w:t>
      </w:r>
    </w:p>
    <w:p w:rsidR="001C1DF2" w:rsidRPr="000F33A8" w:rsidRDefault="001C1DF2" w:rsidP="001C1DF2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5.49. 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Участвовать в создании и работе производственных советов</w:t>
      </w:r>
      <w:r w:rsidR="00681FB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по безопасности и охране труда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с целью обеспечения совместных действий</w:t>
      </w:r>
      <w:r w:rsidR="00681FB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,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направленных на соблюдение требований охраны труда, предупреждение производственного травматизма и профессиональных заболеваний.</w:t>
      </w:r>
    </w:p>
    <w:p w:rsidR="007B4D65" w:rsidRPr="000F33A8" w:rsidRDefault="007B4D65" w:rsidP="007B4D65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5.50. </w:t>
      </w:r>
      <w:r w:rsidR="001C1DF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Участвовать в организации мероприятий по улучшению условий труда и санитарно-гигиенических условий работников, а также проведении профилактических мероприятий по предупреждению производственного травматизма и профессиональных заболеваний.</w:t>
      </w:r>
    </w:p>
    <w:p w:rsidR="00E22FBF" w:rsidRPr="000F33A8" w:rsidRDefault="00E22FBF" w:rsidP="00E22FBF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5.51. </w:t>
      </w:r>
      <w:r w:rsidR="001C1DF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Осуществлять с работодателем совместный контроль и эффективное взаимодействие в области охраны труда, промышленной и экологической безопасности.</w:t>
      </w:r>
    </w:p>
    <w:p w:rsidR="00E22FBF" w:rsidRPr="000F33A8" w:rsidRDefault="00E22FBF" w:rsidP="00E22FBF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5.52. </w:t>
      </w:r>
      <w:r w:rsidR="001C1DF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Способствовать осуществлению лечебно-профилактических мероприятий по оздоровлению работников, прежде всего занятых во вредных условиях труда, в частности</w:t>
      </w:r>
      <w:r w:rsidR="00681FB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,</w:t>
      </w:r>
      <w:r w:rsidR="001C1DF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в санаториях-профилакториях, санаторно-курортных учреждениях путем участия в финансировании.</w:t>
      </w:r>
    </w:p>
    <w:p w:rsidR="00E22FBF" w:rsidRPr="000F33A8" w:rsidRDefault="00E22FBF" w:rsidP="00E22FBF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5.53. </w:t>
      </w:r>
      <w:r w:rsidR="001C1DF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Проводить информационно-разъяснительную работу среди членов профсоюзных организаций на предмет соблюдения нормативных правовых актов в области безопасности и охраны труда.</w:t>
      </w:r>
    </w:p>
    <w:p w:rsidR="00E22FBF" w:rsidRPr="000F33A8" w:rsidRDefault="00E22FBF" w:rsidP="00E22FBF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5.54. </w:t>
      </w:r>
      <w:r w:rsidR="001C1DF2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Незамедлительно информировать администрацию организации об авариях, инцидентах на опасном производственном объекте.</w:t>
      </w:r>
    </w:p>
    <w:p w:rsidR="00D2346D" w:rsidRPr="000F33A8" w:rsidRDefault="00D2346D" w:rsidP="00D2346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5.</w:t>
      </w:r>
      <w:r w:rsidR="00661B7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55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 </w:t>
      </w:r>
      <w:r w:rsidR="001C1DF2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Формировать экологическую культуру, развитие экологического образования и воспитания.</w:t>
      </w:r>
    </w:p>
    <w:p w:rsidR="006878CF" w:rsidRPr="000F33A8" w:rsidRDefault="006878CF" w:rsidP="00CE71C8">
      <w:pPr>
        <w:pStyle w:val="1"/>
        <w:ind w:firstLine="0"/>
        <w:jc w:val="center"/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</w:pPr>
    </w:p>
    <w:p w:rsidR="006878CF" w:rsidRPr="000F33A8" w:rsidRDefault="006878CF" w:rsidP="00CE71C8">
      <w:pPr>
        <w:pStyle w:val="1"/>
        <w:ind w:firstLine="0"/>
        <w:jc w:val="center"/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</w:pPr>
    </w:p>
    <w:p w:rsidR="00CE71C8" w:rsidRPr="000F33A8" w:rsidRDefault="00CE71C8" w:rsidP="00CE71C8">
      <w:pPr>
        <w:pStyle w:val="1"/>
        <w:ind w:firstLine="0"/>
        <w:jc w:val="center"/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  <w:t>Раздел VI</w:t>
      </w:r>
    </w:p>
    <w:p w:rsidR="000C718D" w:rsidRPr="000F33A8" w:rsidRDefault="000C718D" w:rsidP="001F49FF">
      <w:pPr>
        <w:pStyle w:val="1"/>
        <w:ind w:firstLine="0"/>
        <w:jc w:val="center"/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  <w:t>Социальное партнерство</w:t>
      </w:r>
    </w:p>
    <w:p w:rsidR="000C718D" w:rsidRPr="000F33A8" w:rsidRDefault="000C718D" w:rsidP="001F49FF">
      <w:pPr>
        <w:pStyle w:val="1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0C718D" w:rsidRPr="000F33A8" w:rsidRDefault="000C718D" w:rsidP="001F49FF">
      <w:pPr>
        <w:pStyle w:val="a4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Стороны обязались прилагать совместные усилия, направленные на:</w:t>
      </w:r>
    </w:p>
    <w:p w:rsidR="000C718D" w:rsidRPr="000F33A8" w:rsidRDefault="000C718D" w:rsidP="001F49FF">
      <w:pPr>
        <w:pStyle w:val="a4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.1. Проведение консультаций, мониторинг и анализ опыта заключения соглашений на отраслевом, региональном уровнях, коллективных договоров, а также практики работы  органов социального партнерства с рассмотрением результатов анализа на заседаниях Республиканской трехсторонней комиссии по социальному партнерству и регулированию социальных и трудовых отношений (далее - Комиссия).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.2. Изучение и распространени</w:t>
      </w:r>
      <w:r w:rsidR="000727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е международного опыта, включая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784B06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опыт 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стран ОЭСР, работы трехсторонних органов (комиссий) </w:t>
      </w:r>
      <w:r w:rsidR="00784B06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по регулированию социальных и трудовых отношений</w:t>
      </w:r>
      <w:r w:rsidR="000727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, содействие 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развитию социального партнерства и его институтов на отраслевом и региональном уровнях.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.3. Постоянное освещение в средствах массовой информации договоренностей, достигнутых во время консультаций и переговоров сторон социальн</w:t>
      </w:r>
      <w:r w:rsidR="009E1937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ого партнерства, и обнародование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информации о состоянии выполнения взятых на себя обязательств.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9E1937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.4. Проведение всех зависящих 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мер по урегулированию коллективных трудовых споров, противодействию нарушениям в сфере трудовых отношений.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.5. Проведение совместных работ по развитию </w:t>
      </w:r>
      <w:r w:rsidR="00784B06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принципов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социальной ответственности </w:t>
      </w:r>
      <w:r w:rsidR="00784B06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сторон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.6. Соблюдение законодательных и общепризнанных международных норм и правил о невмешательстве в деяте</w:t>
      </w:r>
      <w:r w:rsidR="0007276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льность профессиональных союзов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9E1937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и объединений работодателей, непрепятствование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их созданию и функционированию.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lastRenderedPageBreak/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.7. Содействие реализации трудовых стандартов Международной организацией труда.</w:t>
      </w:r>
    </w:p>
    <w:p w:rsidR="00286589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.8. Обеспечение реализации принципов достойного труда в Республике Казахстан</w:t>
      </w:r>
      <w:r w:rsidR="009E1937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, реализация</w:t>
      </w:r>
      <w:r w:rsidR="00286589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комплекса мер, обеспечивающих повышение уровня реальной заработной платы, совершенствование политики доходов и повышение уровня жизни населения.</w:t>
      </w:r>
    </w:p>
    <w:p w:rsidR="003B0755" w:rsidRPr="000F33A8" w:rsidRDefault="003B0755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</w:p>
    <w:p w:rsidR="000C718D" w:rsidRPr="000F33A8" w:rsidRDefault="000C718D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Для обеспечения реализации вышеуказанных целей Стороны договорились:</w:t>
      </w:r>
    </w:p>
    <w:p w:rsidR="000C718D" w:rsidRPr="000F33A8" w:rsidRDefault="000C718D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</w:p>
    <w:p w:rsidR="000C718D" w:rsidRPr="000F33A8" w:rsidRDefault="00D2346D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.9. Развивать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и договоренности.</w:t>
      </w:r>
    </w:p>
    <w:p w:rsidR="000C718D" w:rsidRPr="000F33A8" w:rsidRDefault="00D2346D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.10. Сформировать открытую информационную базу отраслевых соглашений, заключенных на отраслевых и региональных уровнях социального партнерства.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.11. Реализовать меры, направленные на улучшение показателей слагаемого фактора «Эффективность рынка труда» Глобального индекса конкурентоспособности Всемирного экономического форума (далее – ГИК ВЭФ).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.12. Обмениваться информацией о выявленных фактах нарушений конвенций Международной организации труда, других международных договоров, участником которых является Казахстан, и национального законодательства по обеспечению прав и гарантий деятельности профсоюзов, организаций работодателей, их объединений с целью принятия мер к их устранению</w:t>
      </w:r>
      <w:r w:rsidR="00784B06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.13. 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Содействовать </w:t>
      </w:r>
      <w:r w:rsidR="001C1DF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расширению охвата</w:t>
      </w:r>
      <w:r w:rsidR="00661B7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коллективно-договорного регулирования социально-трудовых отношений </w:t>
      </w:r>
      <w:r w:rsidR="00784B06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на предприятиях и в организациях страны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.14. 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Организовывать и совершенствовать условия конкурса по социальной ответственности бизнеса «Парыз».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.15. 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Обеспечивать совместное участие в разработке и рассмотрении законопроектов в области социально-трудовых отношений и их рассмотрение на заседаниях Комиссии.</w:t>
      </w:r>
    </w:p>
    <w:p w:rsidR="00FA67EC" w:rsidRPr="000F33A8" w:rsidRDefault="00D2346D" w:rsidP="00FA67EC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.16. </w:t>
      </w:r>
      <w:r w:rsidR="00FA67E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Сформировать на паритетной основе группу наблюдателей из числа представителей республиканских объединений работодателей, республиканских объединений профессиональных союзов и уполномоченного государственного органа по труду для участия в разработке и принятии соглашений на отраслевом и региональном уровнях.</w:t>
      </w:r>
    </w:p>
    <w:p w:rsidR="003330BD" w:rsidRPr="000F33A8" w:rsidRDefault="00FA67EC" w:rsidP="00FA67EC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Сформированная группа наблюдателей по участию в разработке и принятию соглашений отдельно по отраслям и регионам на уровне области, города республиканского значения и столицы ежег</w:t>
      </w:r>
      <w:r w:rsidR="009E1937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одно на полугодовой основе представляе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т на рассмотрение в Комиссию информацию о проводимой работе</w:t>
      </w:r>
      <w:r w:rsidR="003330B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.17. 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Объявить в 2018 году и провести совместную </w:t>
      </w:r>
      <w:r w:rsidR="00DB1868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акцию «Заключите трудовой договор».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.18. </w:t>
      </w:r>
      <w:r w:rsidR="00DB1868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Принимать комплекс упреждающих мер по</w:t>
      </w:r>
      <w:r w:rsidR="00784B06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профилактике</w:t>
      </w:r>
      <w:r w:rsidR="00F30A87" w:rsidRPr="000F33A8">
        <w:rPr>
          <w:rFonts w:ascii="Times New Roman" w:hAnsi="Times New Roman"/>
          <w:color w:val="17365D" w:themeColor="text2" w:themeShade="BF"/>
          <w:sz w:val="24"/>
          <w:szCs w:val="24"/>
        </w:rPr>
        <w:t>,</w:t>
      </w:r>
      <w:r w:rsidR="00DB1868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предупреждению и предотвращению социально-трудовых конфликтов.</w:t>
      </w:r>
    </w:p>
    <w:p w:rsidR="000C718D" w:rsidRPr="000F33A8" w:rsidRDefault="00D2346D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.19. 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Проводить на ежегодной основе анализ исполнения Генерального, отраслевых и региональных соглашений, коллективных договоров.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.20. 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Проводить анализ функционирования системы социального партнерства и осуществлять в рамках трехсторонних комиссий по социальному партнерству рассмотрение  результатов анализа и опыта.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.21. 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Продолжить совместную работу по подготовке предложений, направленных на совершенствование нормативной правовой базы, обеспечивающей функционирование и развитие системы социального партнерства,  коллективно-договорного  регулирования социально-трудовых отношений и повышения эффективности  разрешения коллективных трудовых споров.</w:t>
      </w:r>
    </w:p>
    <w:p w:rsidR="000C718D" w:rsidRPr="000F33A8" w:rsidRDefault="00D2346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lastRenderedPageBreak/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.22. 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Проводить обмен информацией, документами и материалами, статистическими данными по вопросам, определенны</w:t>
      </w:r>
      <w:r w:rsidR="009E1937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м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настоящим Соглашением, для выполнения взятых на себя обязательств и осуществления взаимного контроля.</w:t>
      </w:r>
    </w:p>
    <w:p w:rsidR="00DB1868" w:rsidRPr="000F33A8" w:rsidRDefault="00D2346D" w:rsidP="00DB186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.23. 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Обеспечить реализацию нормативов по труду и расширение охвата предприятий системой нормирования труда.</w:t>
      </w:r>
    </w:p>
    <w:p w:rsidR="00CE71C8" w:rsidRPr="000F33A8" w:rsidRDefault="00DB1868" w:rsidP="00CE71C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6.24. </w:t>
      </w:r>
      <w:r w:rsidR="00CE71C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Соблюдать принципы равенства и возможностей в области оплаты труда между иностранными и отечественными работниками при выполнении равнозначных работ и соответствующей одинаковой квалификации.</w:t>
      </w:r>
    </w:p>
    <w:p w:rsidR="00CE71C8" w:rsidRPr="000F33A8" w:rsidRDefault="00DB1868" w:rsidP="00CE71C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6.25.</w:t>
      </w:r>
      <w:r w:rsidR="00CE71C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Проводить консультации по разработке согласованных предложений по основным принципам системы оплаты труда в отраслях экономики.</w:t>
      </w:r>
    </w:p>
    <w:p w:rsidR="00CE71C8" w:rsidRPr="000F33A8" w:rsidRDefault="00DB1868" w:rsidP="00CE71C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6.26. </w:t>
      </w:r>
      <w:r w:rsidR="00CE71C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Предусматривать соответствующие обязательства по оплате труда в соглашениях и коллективных договорах, в том числе обеспечить включение отраслевых коэффициентов, классифицирующих  условия труда по степени вредности и опасности.</w:t>
      </w:r>
    </w:p>
    <w:p w:rsidR="00CE71C8" w:rsidRPr="000F33A8" w:rsidRDefault="00DB1868" w:rsidP="00CE71C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6.27. </w:t>
      </w:r>
      <w:r w:rsidR="00CE71C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Применять эффективные и гибкие системы оплаты труда, учитывающие вклад каждого работника в конечные результаты деятельности организации и направленные на мотивацию высокопроизводительного труда.</w:t>
      </w:r>
    </w:p>
    <w:p w:rsidR="00CE71C8" w:rsidRPr="000F33A8" w:rsidRDefault="00DB1868" w:rsidP="00CE71C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6.28. </w:t>
      </w:r>
      <w:r w:rsidR="00CE71C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Взаимодействовать в решении вопросов по реализации права на своевременную и полную оплату труда с органами исполнительной власти, органами государственного надзора.</w:t>
      </w:r>
    </w:p>
    <w:p w:rsidR="00CE71C8" w:rsidRPr="000F33A8" w:rsidRDefault="00DB1868" w:rsidP="00CE71C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6.29. </w:t>
      </w:r>
      <w:r w:rsidR="00CE71C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Проводить анализ и оценку состояния реализации законодательства по вопросам оплаты труда, вносить предложения по его усовершенствованию.</w:t>
      </w:r>
    </w:p>
    <w:p w:rsidR="00C21519" w:rsidRPr="000F33A8" w:rsidRDefault="00C21519" w:rsidP="00CE71C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6.30. Продолжить работу по проведению технических консультаций по ратификации Конвенции Международной организации труда №</w:t>
      </w:r>
      <w:r w:rsidR="009E1937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131 «Об установлении минимальной заработной платы».</w:t>
      </w:r>
    </w:p>
    <w:p w:rsidR="000C718D" w:rsidRPr="000F33A8" w:rsidRDefault="000C718D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</w:p>
    <w:p w:rsidR="000C718D" w:rsidRPr="000F33A8" w:rsidRDefault="000C718D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  <w:t>Правительство принимает на себя обязательства:</w:t>
      </w:r>
    </w:p>
    <w:p w:rsidR="000C718D" w:rsidRPr="000F33A8" w:rsidRDefault="000C718D" w:rsidP="001F49FF">
      <w:pPr>
        <w:pStyle w:val="1"/>
        <w:ind w:firstLine="0"/>
        <w:rPr>
          <w:rFonts w:ascii="Times New Roman" w:eastAsia="Arial Unicode MS" w:hAnsi="Times New Roman"/>
          <w:b/>
          <w:i/>
          <w:color w:val="17365D" w:themeColor="text2" w:themeShade="BF"/>
          <w:sz w:val="24"/>
          <w:szCs w:val="24"/>
        </w:rPr>
      </w:pPr>
    </w:p>
    <w:p w:rsidR="00DB1868" w:rsidRPr="000F33A8" w:rsidRDefault="00C21519" w:rsidP="00DB186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6.31. 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Обеспечивать </w:t>
      </w:r>
      <w:r w:rsidR="00D81C3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формирование и реализацию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государственной политики в сфере регулирования социально-трудовых отношений и связанных с ними экономических отношений в формах обмена информацией, консультаций, переговоров, совещаний, рабочих встреч.</w:t>
      </w:r>
    </w:p>
    <w:p w:rsidR="00DB1868" w:rsidRPr="000F33A8" w:rsidRDefault="00C21519" w:rsidP="00DB186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6.32. </w:t>
      </w:r>
      <w:r w:rsidR="001C1DF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Координиро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вать социальное партнерство и</w:t>
      </w:r>
      <w:r w:rsidR="001C1DF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содействовать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эффективно</w:t>
      </w:r>
      <w:r w:rsidR="001C1DF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му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социально</w:t>
      </w:r>
      <w:r w:rsidR="001C1DF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му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диалог</w:t>
      </w:r>
      <w:r w:rsidR="001C1DF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у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на республиканском, отраслевом и региональных уровнях.</w:t>
      </w:r>
    </w:p>
    <w:p w:rsidR="000C718D" w:rsidRPr="000F33A8" w:rsidRDefault="00C21519" w:rsidP="00DB1868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6.33. </w:t>
      </w:r>
      <w:r w:rsidR="00DB1868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Пров</w:t>
      </w:r>
      <w:r w:rsidR="00D81C32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одить</w:t>
      </w:r>
      <w:r w:rsidR="00DB1868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D81C3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технические консультации</w:t>
      </w:r>
      <w:r w:rsidR="00DB1868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 по ратификации Конвенции Международной организации труда № 154 «О содействии коллективным переговорам».</w:t>
      </w:r>
    </w:p>
    <w:p w:rsidR="000C718D" w:rsidRPr="000F33A8" w:rsidRDefault="000C718D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0C718D" w:rsidRPr="000F33A8" w:rsidRDefault="000C718D" w:rsidP="001F49F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</w:rPr>
        <w:t>Р</w:t>
      </w:r>
      <w:r w:rsidRPr="000F33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еспубликанские объединения работодателей принимают на себя обязательства:</w:t>
      </w:r>
    </w:p>
    <w:p w:rsidR="000C718D" w:rsidRPr="000F33A8" w:rsidRDefault="000C718D" w:rsidP="001F49F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0C718D" w:rsidRPr="000F33A8" w:rsidRDefault="00C21519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6.34. 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Способствовать созданию условий для свободной деятельности представителей работников в организациях в соответствии с </w:t>
      </w:r>
      <w:r w:rsidR="00D81C3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к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онвенциями Международной </w:t>
      </w:r>
      <w:r w:rsidR="00D81C3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о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рганизации </w:t>
      </w:r>
      <w:r w:rsidR="00D81C32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т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руда № 87 «О свободе ассоциаций и защите права на организацию», № 135 «О защите прав представителей трудящихся на предприятиях и предоставляемых им возможностях».</w:t>
      </w:r>
    </w:p>
    <w:p w:rsidR="000C718D" w:rsidRPr="000F33A8" w:rsidRDefault="00C21519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6.35. 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Принимать меры по организации постоянных встреч с трудовыми коллективами по вопросам регулирования трудовых отношений и производственной деятельности предприятий.</w:t>
      </w:r>
    </w:p>
    <w:p w:rsidR="000C718D" w:rsidRPr="000F33A8" w:rsidRDefault="00C21519" w:rsidP="001F49FF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6.36. </w:t>
      </w:r>
      <w:r w:rsidR="000C718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Проводить постоянные мероприятия по повышению правовой грамотности работодателей в сфере регулирования трудовых отношений.</w:t>
      </w:r>
    </w:p>
    <w:p w:rsidR="00661B7C" w:rsidRPr="000F33A8" w:rsidRDefault="005432F0" w:rsidP="00661B7C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6</w:t>
      </w:r>
      <w:r w:rsidR="00661B7C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.3</w:t>
      </w:r>
      <w:r w:rsidR="003C68DA" w:rsidRPr="000F33A8">
        <w:rPr>
          <w:rFonts w:ascii="Times New Roman" w:hAnsi="Times New Roman"/>
          <w:color w:val="17365D" w:themeColor="text2" w:themeShade="BF"/>
          <w:sz w:val="24"/>
          <w:szCs w:val="24"/>
        </w:rPr>
        <w:t>7.</w:t>
      </w:r>
      <w:r w:rsidR="00661B7C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Проводить среди работодателей обучение и разъяснение трудового законодательства, обучающие тренинги по развитию навыков умения вести переговоры и достижению консенсуса в трудовых конфликтах.</w:t>
      </w:r>
    </w:p>
    <w:p w:rsidR="00661B7C" w:rsidRPr="000F33A8" w:rsidRDefault="005432F0" w:rsidP="00661B7C">
      <w:pPr>
        <w:pStyle w:val="1"/>
        <w:ind w:firstLine="709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lastRenderedPageBreak/>
        <w:t>6</w:t>
      </w:r>
      <w:r w:rsidR="00661B7C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.3</w:t>
      </w:r>
      <w:r w:rsidR="003C68DA" w:rsidRPr="000F33A8">
        <w:rPr>
          <w:rFonts w:ascii="Times New Roman" w:hAnsi="Times New Roman"/>
          <w:color w:val="17365D" w:themeColor="text2" w:themeShade="BF"/>
          <w:sz w:val="24"/>
          <w:szCs w:val="24"/>
        </w:rPr>
        <w:t>8.</w:t>
      </w:r>
      <w:r w:rsidR="00661B7C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 При возникновении коллективного трудового спора принимать меры по соблюдению примирительных процедур.</w:t>
      </w:r>
    </w:p>
    <w:p w:rsidR="00661B7C" w:rsidRPr="000F33A8" w:rsidRDefault="005432F0" w:rsidP="00661B7C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6</w:t>
      </w:r>
      <w:r w:rsidR="00661B7C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.3</w:t>
      </w:r>
      <w:r w:rsidR="003C68DA" w:rsidRPr="000F33A8">
        <w:rPr>
          <w:rFonts w:ascii="Times New Roman" w:hAnsi="Times New Roman"/>
          <w:color w:val="17365D" w:themeColor="text2" w:themeShade="BF"/>
          <w:sz w:val="24"/>
          <w:szCs w:val="24"/>
        </w:rPr>
        <w:t>9.</w:t>
      </w:r>
      <w:r w:rsidR="00661B7C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Обеспечивать условия для эффективного функционирования согласительных комиссий.</w:t>
      </w:r>
    </w:p>
    <w:p w:rsidR="00B57742" w:rsidRPr="000F33A8" w:rsidRDefault="00B57742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:rsidR="000C718D" w:rsidRPr="000F33A8" w:rsidRDefault="000C718D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Республиканские объединения работников принимают на себя обязательства:</w:t>
      </w:r>
    </w:p>
    <w:p w:rsidR="0007276D" w:rsidRPr="000F33A8" w:rsidRDefault="0007276D" w:rsidP="001F49FF">
      <w:pPr>
        <w:pStyle w:val="1"/>
        <w:tabs>
          <w:tab w:val="left" w:pos="851"/>
          <w:tab w:val="left" w:pos="1134"/>
        </w:tabs>
        <w:ind w:firstLine="0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</w:p>
    <w:p w:rsidR="000C718D" w:rsidRPr="000F33A8" w:rsidRDefault="00C21519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6.</w:t>
      </w:r>
      <w:r w:rsidR="003C68DA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40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 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Проводить среди работников обучение и разъяснение основ трудового законодательства, обучающие тренинги по развитию навыков умения вести переговоры и достижению консенсуса в трудовых конфликтах.</w:t>
      </w:r>
    </w:p>
    <w:p w:rsidR="00694C77" w:rsidRPr="000F33A8" w:rsidRDefault="00C21519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6.</w:t>
      </w:r>
      <w:r w:rsidR="003C68DA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41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 </w:t>
      </w:r>
      <w:r w:rsidR="00694C77" w:rsidRPr="000F33A8">
        <w:rPr>
          <w:rFonts w:ascii="Times New Roman" w:hAnsi="Times New Roman"/>
          <w:color w:val="17365D" w:themeColor="text2" w:themeShade="BF"/>
          <w:sz w:val="24"/>
        </w:rPr>
        <w:t>Принимать меры по разрешению коллективных трудовых споров в рамках действующего законодательства и не допущению проведения незаконных забастовок, собраний, акций протеста.</w:t>
      </w:r>
    </w:p>
    <w:p w:rsidR="000C718D" w:rsidRPr="000F33A8" w:rsidRDefault="00C21519" w:rsidP="001F49FF">
      <w:pPr>
        <w:pStyle w:val="1"/>
        <w:ind w:firstLine="709"/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6.</w:t>
      </w:r>
      <w:r w:rsidR="003C68DA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42</w:t>
      </w:r>
      <w:r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 xml:space="preserve">. 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Изучить сложившуюся практику разрешения индивидуальных трудовых споров и подготовить предложения по их разрешени</w:t>
      </w:r>
      <w:r w:rsidR="00661B7C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ю</w:t>
      </w:r>
      <w:r w:rsidR="000C718D" w:rsidRPr="000F33A8">
        <w:rPr>
          <w:rFonts w:ascii="Times New Roman" w:eastAsia="Arial Unicode MS" w:hAnsi="Times New Roman"/>
          <w:color w:val="17365D" w:themeColor="text2" w:themeShade="BF"/>
          <w:sz w:val="24"/>
          <w:szCs w:val="24"/>
        </w:rPr>
        <w:t>.</w:t>
      </w:r>
    </w:p>
    <w:p w:rsidR="000C718D" w:rsidRPr="000F33A8" w:rsidRDefault="000C718D" w:rsidP="001F49FF">
      <w:pPr>
        <w:pStyle w:val="1"/>
        <w:jc w:val="center"/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</w:pPr>
    </w:p>
    <w:p w:rsidR="00286589" w:rsidRPr="000F33A8" w:rsidRDefault="00286589" w:rsidP="001F49FF">
      <w:pPr>
        <w:pStyle w:val="1"/>
        <w:jc w:val="center"/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</w:pPr>
    </w:p>
    <w:p w:rsidR="00CE71C8" w:rsidRPr="000F33A8" w:rsidRDefault="00CE71C8" w:rsidP="00CE71C8">
      <w:pPr>
        <w:pStyle w:val="1"/>
        <w:ind w:firstLine="0"/>
        <w:jc w:val="center"/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eastAsia="Arial Unicode MS" w:hAnsi="Times New Roman"/>
          <w:b/>
          <w:color w:val="17365D" w:themeColor="text2" w:themeShade="BF"/>
          <w:sz w:val="24"/>
          <w:szCs w:val="24"/>
        </w:rPr>
        <w:t>Раздел VII</w:t>
      </w:r>
    </w:p>
    <w:p w:rsidR="00FC2DC8" w:rsidRPr="000F33A8" w:rsidRDefault="00FC2DC8" w:rsidP="00CE71C8">
      <w:pPr>
        <w:pStyle w:val="a4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color w:val="17365D" w:themeColor="text2" w:themeShade="BF"/>
          <w:sz w:val="24"/>
          <w:szCs w:val="24"/>
        </w:rPr>
        <w:t>Заключительные положения</w:t>
      </w:r>
    </w:p>
    <w:p w:rsidR="00A95949" w:rsidRPr="000F33A8" w:rsidRDefault="00A95949" w:rsidP="001F49FF">
      <w:pPr>
        <w:pStyle w:val="a4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:rsidR="00A95949" w:rsidRPr="000F33A8" w:rsidRDefault="00A95949" w:rsidP="001F49FF">
      <w:pPr>
        <w:pStyle w:val="a4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С целью координации выполнения Сторонами положений данного Соглашения Стороны договорились о нижеследующем:</w:t>
      </w:r>
    </w:p>
    <w:p w:rsidR="00FC2DC8" w:rsidRPr="000F33A8" w:rsidRDefault="00FC2DC8" w:rsidP="001F49FF">
      <w:pPr>
        <w:pStyle w:val="a4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A95949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.1. Настоящее Соглашение вступает в силу с 1 января 2018 года и действует до заключения нового Соглашения. </w:t>
      </w:r>
    </w:p>
    <w:p w:rsidR="00AD3F3D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AD3F3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.2. Генеральное соглашение распространяется на государственные органы, работников и их представителей, </w:t>
      </w:r>
      <w:r w:rsidR="00645492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на всех работодателей</w:t>
      </w:r>
      <w:r w:rsidR="00AD3F3D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независимо от форм собственности</w:t>
      </w:r>
      <w:r w:rsidR="00645492" w:rsidRPr="000F33A8">
        <w:rPr>
          <w:rFonts w:ascii="Times New Roman" w:hAnsi="Times New Roman"/>
          <w:color w:val="17365D" w:themeColor="text2" w:themeShade="BF"/>
          <w:sz w:val="24"/>
          <w:szCs w:val="24"/>
        </w:rPr>
        <w:t>, на организации, зарегистрированные на территории Республики Казахстан, собственниками имущества, учредителями (участниками) или акционерами которых являются иностранные граждане или иностранные юридические лица либо юридические лица с иностранным участием, а также филиалы и представительства иностранных юридических лиц.</w:t>
      </w:r>
    </w:p>
    <w:p w:rsidR="00AD3F3D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AD3F3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.3. Стороны признают Соглашение основным документом социального партнерства, устанавливающим приоритетные направления и необходимые действия по проведению согласованной социально-экономической политики в Республике Казахстан на 2018 – 2020 годы.</w:t>
      </w:r>
    </w:p>
    <w:p w:rsidR="00AD3F3D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AD3F3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.4. Соглашение служит основой для переговоров и заключения  отраслевых и региональных соглашений, коллективных договоров в организациях и на предприятиях.</w:t>
      </w:r>
    </w:p>
    <w:p w:rsidR="00AD3F3D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AD3F3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.5. Обязательства Сторон по Соглашению и рекомендации (решения) Комиссии должны учитываться при заключении отраслевых и региональных соглашений и коллективных договоров.</w:t>
      </w:r>
    </w:p>
    <w:p w:rsidR="00A95949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AD3F3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6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Генеральное соглашение на последующие годы заключается не позднее </w:t>
      </w:r>
      <w:r w:rsidR="001F49FF" w:rsidRPr="000F33A8">
        <w:rPr>
          <w:rFonts w:ascii="Times New Roman" w:hAnsi="Times New Roman"/>
          <w:color w:val="17365D" w:themeColor="text2" w:themeShade="BF"/>
          <w:sz w:val="24"/>
          <w:szCs w:val="24"/>
        </w:rPr>
        <w:br/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25 декабря 2020 года.</w:t>
      </w:r>
    </w:p>
    <w:p w:rsidR="00A95949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AD3F3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 Решения Комиссии являются формой реализации настоящего Соглашения.</w:t>
      </w:r>
    </w:p>
    <w:p w:rsidR="00A95949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AD3F3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8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 Контроль за ходом выполнения Генерального соглашения осуществляется сторонами в порядке</w:t>
      </w:r>
      <w:r w:rsidR="00D81C32" w:rsidRPr="000F33A8">
        <w:rPr>
          <w:rFonts w:ascii="Times New Roman" w:hAnsi="Times New Roman"/>
          <w:color w:val="17365D" w:themeColor="text2" w:themeShade="BF"/>
          <w:sz w:val="24"/>
          <w:szCs w:val="24"/>
        </w:rPr>
        <w:t>,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определенном Положением о Республиканской трехсторонней комиссии по социальному партнерству и регулированию социальных и трудовых отношений.</w:t>
      </w:r>
    </w:p>
    <w:p w:rsidR="00A95949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AD3F3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9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 По предложению одной из Сторон в Соглашение могут быть внесены изменения и дополнения по взаимному согласию Сторон</w:t>
      </w:r>
      <w:r w:rsidR="00D81C32" w:rsidRPr="000F33A8">
        <w:rPr>
          <w:rFonts w:ascii="Times New Roman" w:hAnsi="Times New Roman"/>
          <w:color w:val="17365D" w:themeColor="text2" w:themeShade="BF"/>
          <w:sz w:val="24"/>
          <w:szCs w:val="24"/>
        </w:rPr>
        <w:t>,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D81C32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которые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оформляются отдельными протоколами и вступают в силу со дня подписания.</w:t>
      </w:r>
    </w:p>
    <w:p w:rsidR="00A95949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lastRenderedPageBreak/>
        <w:t>7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AD3F3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10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</w:t>
      </w:r>
      <w:r w:rsidR="00462E55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Сторонам необходимо внести изменения и дополнения в отраслевые и региональные соглашения или заключить новые в соответствии с Генеральным соглашением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:rsidR="007F7877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AD3F3D" w:rsidRPr="000F33A8">
        <w:rPr>
          <w:rFonts w:ascii="Times New Roman" w:hAnsi="Times New Roman"/>
          <w:color w:val="17365D" w:themeColor="text2" w:themeShade="BF"/>
          <w:sz w:val="24"/>
          <w:szCs w:val="24"/>
        </w:rPr>
        <w:t>11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</w:t>
      </w:r>
      <w:r w:rsidR="007F7877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Стороны несут ответственность в случае невыполнения взятых на себя обязательств, предусмотренных Соглашением, в соответствии с законодательством Республики Казахстан.</w:t>
      </w:r>
    </w:p>
    <w:p w:rsidR="00A95949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7F7877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.12. 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Стороны разрабатывают План мероприятий по реализации принятых обязательств с указанием конкретных сроков и ответственных за исполнение с утверждением его Комиссией.</w:t>
      </w:r>
    </w:p>
    <w:p w:rsidR="00396430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396430" w:rsidRPr="000F33A8">
        <w:rPr>
          <w:rFonts w:ascii="Times New Roman" w:hAnsi="Times New Roman"/>
          <w:color w:val="17365D" w:themeColor="text2" w:themeShade="BF"/>
          <w:sz w:val="24"/>
          <w:szCs w:val="24"/>
        </w:rPr>
        <w:t>.13. Рабочая группа Комиссии готовит информацию о ходе выполнения Соглашения. Комиссия раз в полугодие  рассматривает ход выполнения положений Соглашения.</w:t>
      </w:r>
    </w:p>
    <w:p w:rsidR="00A95949" w:rsidRPr="000F33A8" w:rsidRDefault="00DB1868" w:rsidP="001F49FF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396430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.14. </w:t>
      </w:r>
      <w:r w:rsidR="00A95949" w:rsidRPr="000F33A8">
        <w:rPr>
          <w:rFonts w:ascii="Times New Roman" w:hAnsi="Times New Roman"/>
          <w:color w:val="17365D" w:themeColor="text2" w:themeShade="BF"/>
          <w:sz w:val="24"/>
          <w:szCs w:val="24"/>
        </w:rPr>
        <w:t>В целях освещения деятельности Республиканской трехсторонней комиссии и хода реализации Соглашения Стороны обеспечивают регулярную публикацию в средствах массовой информации материалов, посвященных развитию социального партнерства и проблемам социально-трудовых отношений в Республике Казахстан.</w:t>
      </w:r>
    </w:p>
    <w:p w:rsidR="00AE7D8D" w:rsidRPr="000F33A8" w:rsidRDefault="00DB1868" w:rsidP="0056711A">
      <w:pPr>
        <w:pStyle w:val="a4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396430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.15. </w:t>
      </w:r>
      <w:r w:rsidR="00FC2DC8" w:rsidRPr="000F33A8">
        <w:rPr>
          <w:rFonts w:ascii="Times New Roman" w:hAnsi="Times New Roman"/>
          <w:color w:val="17365D" w:themeColor="text2" w:themeShade="BF"/>
          <w:sz w:val="24"/>
          <w:szCs w:val="24"/>
        </w:rPr>
        <w:t>Совершено в горо</w:t>
      </w:r>
      <w:r w:rsidR="00E25B25">
        <w:rPr>
          <w:rFonts w:ascii="Times New Roman" w:hAnsi="Times New Roman"/>
          <w:color w:val="17365D" w:themeColor="text2" w:themeShade="BF"/>
          <w:sz w:val="24"/>
          <w:szCs w:val="24"/>
        </w:rPr>
        <w:t>де Астане «    » __________ 2018</w:t>
      </w:r>
      <w:bookmarkStart w:id="0" w:name="_GoBack"/>
      <w:bookmarkEnd w:id="0"/>
      <w:r w:rsidR="00FC2DC8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года в</w:t>
      </w:r>
      <w:r w:rsidR="00CE6485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FC2DC8" w:rsidRPr="000F33A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___ экземплярах на государственном и русском языках. У каждого из участников подписания находится по одному экземпляру Соглашения. </w:t>
      </w:r>
    </w:p>
    <w:p w:rsidR="00CE71C8" w:rsidRPr="000F33A8" w:rsidRDefault="00CE71C8">
      <w:pPr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0F33A8">
        <w:rPr>
          <w:rFonts w:ascii="Times New Roman" w:hAnsi="Times New Roman"/>
          <w:b/>
          <w:color w:val="17365D" w:themeColor="text2" w:themeShade="BF"/>
          <w:sz w:val="24"/>
          <w:szCs w:val="24"/>
        </w:rPr>
        <w:br w:type="page"/>
      </w:r>
    </w:p>
    <w:p w:rsidR="000F33A8" w:rsidRPr="000F33A8" w:rsidRDefault="000F33A8" w:rsidP="000F33A8">
      <w:pPr>
        <w:pStyle w:val="a4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0F33A8">
        <w:rPr>
          <w:rFonts w:ascii="Times New Roman" w:hAnsi="Times New Roman"/>
          <w:b/>
          <w:color w:val="17365D" w:themeColor="text2" w:themeShade="BF"/>
          <w:sz w:val="24"/>
          <w:szCs w:val="24"/>
        </w:rPr>
        <w:lastRenderedPageBreak/>
        <w:t>Настоящее Генеральное соглашение подписали:</w:t>
      </w: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0F33A8">
        <w:rPr>
          <w:rFonts w:ascii="Times New Roman" w:hAnsi="Times New Roman"/>
          <w:b/>
          <w:color w:val="943634"/>
          <w:sz w:val="24"/>
          <w:szCs w:val="24"/>
        </w:rPr>
        <w:t>От Правительства Республики Казахстан: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63"/>
        <w:gridCol w:w="4208"/>
      </w:tblGrid>
      <w:tr w:rsidR="000F33A8" w:rsidRPr="000F33A8" w:rsidTr="0052421B">
        <w:trPr>
          <w:jc w:val="center"/>
        </w:trPr>
        <w:tc>
          <w:tcPr>
            <w:tcW w:w="5363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Заместитель Премьер-Министра</w:t>
            </w:r>
          </w:p>
          <w:p w:rsid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Республики Казахстан</w:t>
            </w:r>
          </w:p>
          <w:p w:rsidR="000F33A8" w:rsidRPr="001665D7" w:rsidRDefault="001665D7" w:rsidP="00D67E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1665D7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Досаев Е.А.</w:t>
            </w:r>
          </w:p>
        </w:tc>
        <w:tc>
          <w:tcPr>
            <w:tcW w:w="4208" w:type="dxa"/>
          </w:tcPr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  <w:tr w:rsidR="000F33A8" w:rsidRPr="000F33A8" w:rsidTr="0052421B">
        <w:trPr>
          <w:jc w:val="center"/>
        </w:trPr>
        <w:tc>
          <w:tcPr>
            <w:tcW w:w="5363" w:type="dxa"/>
          </w:tcPr>
          <w:p w:rsid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4572DA" w:rsidRPr="004572DA" w:rsidRDefault="004572DA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Министр труда и социальной защиты населения Республики Казахстан</w:t>
            </w:r>
          </w:p>
          <w:p w:rsidR="001665D7" w:rsidRPr="001665D7" w:rsidRDefault="001665D7" w:rsidP="00D67E7B">
            <w:pPr>
              <w:pStyle w:val="a4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1665D7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Дуйсенова Т.К.</w:t>
            </w:r>
          </w:p>
        </w:tc>
        <w:tc>
          <w:tcPr>
            <w:tcW w:w="4208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4572DA" w:rsidRPr="004572DA" w:rsidRDefault="004572DA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</w:tbl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0F33A8">
        <w:rPr>
          <w:rFonts w:ascii="Times New Roman" w:hAnsi="Times New Roman"/>
          <w:b/>
          <w:color w:val="943634"/>
          <w:sz w:val="24"/>
          <w:szCs w:val="24"/>
        </w:rPr>
        <w:t>От республиканских объединений работников:</w:t>
      </w: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943634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3"/>
        <w:gridCol w:w="4228"/>
      </w:tblGrid>
      <w:tr w:rsidR="000F33A8" w:rsidRPr="000F33A8" w:rsidTr="0052421B">
        <w:trPr>
          <w:jc w:val="center"/>
        </w:trPr>
        <w:tc>
          <w:tcPr>
            <w:tcW w:w="5343" w:type="dxa"/>
          </w:tcPr>
          <w:p w:rsidR="000F33A8" w:rsidRP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Председатель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Федерации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профсоюзов Республики Казахстан</w:t>
            </w:r>
          </w:p>
          <w:p w:rsidR="001665D7" w:rsidRPr="0052421B" w:rsidRDefault="001665D7" w:rsidP="00D67E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kk-KZ"/>
              </w:rPr>
            </w:pPr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kk-KZ"/>
              </w:rPr>
              <w:t>Әбдірайым</w:t>
            </w:r>
            <w:r w:rsidR="0052421B"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kk-KZ"/>
              </w:rPr>
              <w:t xml:space="preserve"> Б.Ж. </w:t>
            </w:r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28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  <w:tr w:rsidR="000F33A8" w:rsidRPr="000F33A8" w:rsidTr="0052421B">
        <w:trPr>
          <w:jc w:val="center"/>
        </w:trPr>
        <w:tc>
          <w:tcPr>
            <w:tcW w:w="5343" w:type="dxa"/>
          </w:tcPr>
          <w:p w:rsid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4572DA" w:rsidRPr="004572DA" w:rsidRDefault="004572DA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Генеральный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секретарь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Казахстанской конфедерации труда</w:t>
            </w:r>
          </w:p>
          <w:p w:rsidR="0052421B" w:rsidRPr="0052421B" w:rsidRDefault="0052421B" w:rsidP="00D67E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Машкенов М.Р.</w:t>
            </w:r>
          </w:p>
        </w:tc>
        <w:tc>
          <w:tcPr>
            <w:tcW w:w="4228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4572DA" w:rsidRPr="004572DA" w:rsidRDefault="004572DA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</w:tbl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0F33A8" w:rsidRPr="000F33A8" w:rsidRDefault="000F33A8" w:rsidP="000F33A8">
      <w:pPr>
        <w:pStyle w:val="a4"/>
        <w:ind w:left="567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0F33A8">
        <w:rPr>
          <w:rFonts w:ascii="Times New Roman" w:hAnsi="Times New Roman"/>
          <w:b/>
          <w:color w:val="943634"/>
          <w:sz w:val="24"/>
          <w:szCs w:val="24"/>
        </w:rPr>
        <w:t>От республиканских объединений работодателей:</w:t>
      </w:r>
    </w:p>
    <w:p w:rsidR="000F33A8" w:rsidRPr="000F33A8" w:rsidRDefault="000F33A8" w:rsidP="000F33A8">
      <w:pPr>
        <w:pStyle w:val="a4"/>
        <w:ind w:left="927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0"/>
        <w:gridCol w:w="4221"/>
      </w:tblGrid>
      <w:tr w:rsidR="000F33A8" w:rsidRPr="000F33A8" w:rsidTr="00D67E7B">
        <w:trPr>
          <w:jc w:val="center"/>
        </w:trPr>
        <w:tc>
          <w:tcPr>
            <w:tcW w:w="5350" w:type="dxa"/>
          </w:tcPr>
          <w:p w:rsidR="000F33A8" w:rsidRP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Председатель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Правления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Национальной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палаты предпринимателей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Республики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Казахстан «Атамекен»</w:t>
            </w:r>
          </w:p>
          <w:p w:rsidR="0052421B" w:rsidRPr="0052421B" w:rsidRDefault="0052421B" w:rsidP="00D67E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Мырзахметов А.И.</w:t>
            </w: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21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  <w:tr w:rsidR="000F33A8" w:rsidRPr="000F33A8" w:rsidTr="00D67E7B">
        <w:trPr>
          <w:jc w:val="center"/>
        </w:trPr>
        <w:tc>
          <w:tcPr>
            <w:tcW w:w="5350" w:type="dxa"/>
          </w:tcPr>
          <w:p w:rsidR="000F33A8" w:rsidRP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Default="000F33A8" w:rsidP="00D67E7B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Председатель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Правления</w:t>
            </w:r>
            <w:r w:rsidRPr="000F33A8">
              <w:rPr>
                <w:color w:val="17365D" w:themeColor="text2" w:themeShade="BF"/>
                <w:sz w:val="20"/>
              </w:rPr>
              <w:t> </w:t>
            </w: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Конфедерации работодателей Республики Казахстан</w:t>
            </w:r>
          </w:p>
          <w:p w:rsidR="0052421B" w:rsidRPr="0052421B" w:rsidRDefault="0052421B" w:rsidP="00D67E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Байкенов К.К.</w:t>
            </w:r>
          </w:p>
        </w:tc>
        <w:tc>
          <w:tcPr>
            <w:tcW w:w="4221" w:type="dxa"/>
          </w:tcPr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0F33A8" w:rsidRPr="000F33A8" w:rsidRDefault="000F33A8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</w:tbl>
    <w:p w:rsidR="000F33A8" w:rsidRPr="000F33A8" w:rsidRDefault="000F33A8" w:rsidP="000F33A8">
      <w:pPr>
        <w:pStyle w:val="a4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34"/>
        <w:gridCol w:w="4121"/>
      </w:tblGrid>
      <w:tr w:rsidR="0052421B" w:rsidRPr="000F33A8" w:rsidTr="0052421B">
        <w:trPr>
          <w:jc w:val="center"/>
        </w:trPr>
        <w:tc>
          <w:tcPr>
            <w:tcW w:w="5234" w:type="dxa"/>
          </w:tcPr>
          <w:p w:rsidR="0052421B" w:rsidRPr="000F33A8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P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Исполнительный директор Республиканской </w:t>
            </w:r>
          </w:p>
          <w:p w:rsidR="0052421B" w:rsidRP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ассоциации горнодобывающих и горно-</w:t>
            </w:r>
          </w:p>
          <w:p w:rsidR="0052421B" w:rsidRP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металлургических предприятий, </w:t>
            </w:r>
          </w:p>
          <w:p w:rsidR="0052421B" w:rsidRP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Президент Союза товаропроизводителей                       </w:t>
            </w:r>
          </w:p>
          <w:p w:rsid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52421B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и экспортеров Казахстана</w:t>
            </w:r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52421B" w:rsidRPr="0052421B" w:rsidRDefault="0052421B" w:rsidP="00F672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Радостовец Н.В</w:t>
            </w:r>
            <w:r w:rsidRPr="0052421B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21" w:type="dxa"/>
          </w:tcPr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  <w:p w:rsidR="0052421B" w:rsidRPr="000F33A8" w:rsidRDefault="0052421B" w:rsidP="00D67E7B">
            <w:pPr>
              <w:pStyle w:val="a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0F33A8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__________________________</w:t>
            </w:r>
          </w:p>
        </w:tc>
      </w:tr>
    </w:tbl>
    <w:p w:rsidR="00FC2DC8" w:rsidRPr="00967C0E" w:rsidRDefault="00FC2DC8" w:rsidP="0007700A">
      <w:pPr>
        <w:pStyle w:val="a4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sectPr w:rsidR="00FC2DC8" w:rsidRPr="00967C0E" w:rsidSect="00E60B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CA" w:rsidRDefault="003C3ACA" w:rsidP="00E60B42">
      <w:pPr>
        <w:spacing w:after="0" w:line="240" w:lineRule="auto"/>
      </w:pPr>
      <w:r>
        <w:separator/>
      </w:r>
    </w:p>
  </w:endnote>
  <w:endnote w:type="continuationSeparator" w:id="0">
    <w:p w:rsidR="003C3ACA" w:rsidRDefault="003C3ACA" w:rsidP="00E6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nderson BCG Serif">
    <w:altName w:val="Times New Roman"/>
    <w:charset w:val="00"/>
    <w:family w:val="roman"/>
    <w:pitch w:val="variable"/>
    <w:sig w:usb0="00000001" w:usb1="D000E06B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CA" w:rsidRDefault="003C3ACA" w:rsidP="00E60B42">
      <w:pPr>
        <w:spacing w:after="0" w:line="240" w:lineRule="auto"/>
      </w:pPr>
      <w:r>
        <w:separator/>
      </w:r>
    </w:p>
  </w:footnote>
  <w:footnote w:type="continuationSeparator" w:id="0">
    <w:p w:rsidR="003C3ACA" w:rsidRDefault="003C3ACA" w:rsidP="00E6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778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4EDB" w:rsidRPr="00227480" w:rsidRDefault="00D84EDB" w:rsidP="00E60B42">
        <w:pPr>
          <w:pStyle w:val="a8"/>
          <w:jc w:val="center"/>
          <w:rPr>
            <w:rFonts w:ascii="Times New Roman" w:hAnsi="Times New Roman" w:cs="Times New Roman"/>
          </w:rPr>
        </w:pPr>
        <w:r w:rsidRPr="00227480">
          <w:rPr>
            <w:rFonts w:ascii="Times New Roman" w:hAnsi="Times New Roman" w:cs="Times New Roman"/>
          </w:rPr>
          <w:fldChar w:fldCharType="begin"/>
        </w:r>
        <w:r w:rsidRPr="00227480">
          <w:rPr>
            <w:rFonts w:ascii="Times New Roman" w:hAnsi="Times New Roman" w:cs="Times New Roman"/>
          </w:rPr>
          <w:instrText>PAGE   \* MERGEFORMAT</w:instrText>
        </w:r>
        <w:r w:rsidRPr="00227480">
          <w:rPr>
            <w:rFonts w:ascii="Times New Roman" w:hAnsi="Times New Roman" w:cs="Times New Roman"/>
          </w:rPr>
          <w:fldChar w:fldCharType="separate"/>
        </w:r>
        <w:r w:rsidR="00E25B25">
          <w:rPr>
            <w:rFonts w:ascii="Times New Roman" w:hAnsi="Times New Roman" w:cs="Times New Roman"/>
            <w:noProof/>
          </w:rPr>
          <w:t>16</w:t>
        </w:r>
        <w:r w:rsidRPr="0022748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4B2E"/>
    <w:multiLevelType w:val="hybridMultilevel"/>
    <w:tmpl w:val="FBC417C0"/>
    <w:lvl w:ilvl="0" w:tplc="B5562162">
      <w:start w:val="1"/>
      <w:numFmt w:val="decimal"/>
      <w:lvlText w:val="2.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77676D"/>
    <w:multiLevelType w:val="hybridMultilevel"/>
    <w:tmpl w:val="86FCF116"/>
    <w:lvl w:ilvl="0" w:tplc="1FFC6E5E">
      <w:start w:val="1"/>
      <w:numFmt w:val="decimal"/>
      <w:lvlText w:val="3.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299447C"/>
    <w:multiLevelType w:val="hybridMultilevel"/>
    <w:tmpl w:val="C22CA154"/>
    <w:lvl w:ilvl="0" w:tplc="4608038E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D9F2CF3"/>
    <w:multiLevelType w:val="hybridMultilevel"/>
    <w:tmpl w:val="38A8F120"/>
    <w:lvl w:ilvl="0" w:tplc="B5562162">
      <w:start w:val="1"/>
      <w:numFmt w:val="decimal"/>
      <w:lvlText w:val="2.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06"/>
    <w:rsid w:val="00002906"/>
    <w:rsid w:val="00002A03"/>
    <w:rsid w:val="00013572"/>
    <w:rsid w:val="00016538"/>
    <w:rsid w:val="00022914"/>
    <w:rsid w:val="00053B8C"/>
    <w:rsid w:val="00053BE2"/>
    <w:rsid w:val="000626BE"/>
    <w:rsid w:val="0007276D"/>
    <w:rsid w:val="0007700A"/>
    <w:rsid w:val="000C718D"/>
    <w:rsid w:val="000D0D5F"/>
    <w:rsid w:val="000D22BD"/>
    <w:rsid w:val="000D57FE"/>
    <w:rsid w:val="000F33A8"/>
    <w:rsid w:val="00106B83"/>
    <w:rsid w:val="00131D4D"/>
    <w:rsid w:val="00146519"/>
    <w:rsid w:val="00152532"/>
    <w:rsid w:val="001665D7"/>
    <w:rsid w:val="00187555"/>
    <w:rsid w:val="00190088"/>
    <w:rsid w:val="001A333D"/>
    <w:rsid w:val="001C1DF2"/>
    <w:rsid w:val="001C27FD"/>
    <w:rsid w:val="001F49FF"/>
    <w:rsid w:val="00212B49"/>
    <w:rsid w:val="00227480"/>
    <w:rsid w:val="002512FC"/>
    <w:rsid w:val="00257028"/>
    <w:rsid w:val="00263C5C"/>
    <w:rsid w:val="002779E0"/>
    <w:rsid w:val="00286589"/>
    <w:rsid w:val="002B055C"/>
    <w:rsid w:val="002E14B8"/>
    <w:rsid w:val="003330BD"/>
    <w:rsid w:val="00346089"/>
    <w:rsid w:val="00361DFB"/>
    <w:rsid w:val="00371525"/>
    <w:rsid w:val="00396430"/>
    <w:rsid w:val="003A224B"/>
    <w:rsid w:val="003A7697"/>
    <w:rsid w:val="003B0755"/>
    <w:rsid w:val="003C3ACA"/>
    <w:rsid w:val="003C68DA"/>
    <w:rsid w:val="003E0A9D"/>
    <w:rsid w:val="0040709B"/>
    <w:rsid w:val="00431F34"/>
    <w:rsid w:val="00451BA7"/>
    <w:rsid w:val="004572DA"/>
    <w:rsid w:val="00462E55"/>
    <w:rsid w:val="004636C8"/>
    <w:rsid w:val="004802C2"/>
    <w:rsid w:val="00480394"/>
    <w:rsid w:val="00497625"/>
    <w:rsid w:val="004C4162"/>
    <w:rsid w:val="004D2C7D"/>
    <w:rsid w:val="004E3188"/>
    <w:rsid w:val="004E7B7B"/>
    <w:rsid w:val="004F2B60"/>
    <w:rsid w:val="005173E5"/>
    <w:rsid w:val="0052421B"/>
    <w:rsid w:val="005418DF"/>
    <w:rsid w:val="005432F0"/>
    <w:rsid w:val="0056711A"/>
    <w:rsid w:val="00572F4F"/>
    <w:rsid w:val="0058451C"/>
    <w:rsid w:val="005909CA"/>
    <w:rsid w:val="005A20DB"/>
    <w:rsid w:val="005A63CF"/>
    <w:rsid w:val="005B0A22"/>
    <w:rsid w:val="00616D1A"/>
    <w:rsid w:val="00633979"/>
    <w:rsid w:val="00635288"/>
    <w:rsid w:val="00645492"/>
    <w:rsid w:val="00661B7C"/>
    <w:rsid w:val="00667D55"/>
    <w:rsid w:val="00681FB8"/>
    <w:rsid w:val="006878CF"/>
    <w:rsid w:val="006900CF"/>
    <w:rsid w:val="0069147C"/>
    <w:rsid w:val="00694C77"/>
    <w:rsid w:val="00694D4D"/>
    <w:rsid w:val="006E6621"/>
    <w:rsid w:val="006F3BA3"/>
    <w:rsid w:val="0070726F"/>
    <w:rsid w:val="007124E1"/>
    <w:rsid w:val="00714D9B"/>
    <w:rsid w:val="00717BE0"/>
    <w:rsid w:val="00733BF2"/>
    <w:rsid w:val="0074053C"/>
    <w:rsid w:val="00740546"/>
    <w:rsid w:val="007455BD"/>
    <w:rsid w:val="007601BD"/>
    <w:rsid w:val="00760242"/>
    <w:rsid w:val="00770F26"/>
    <w:rsid w:val="00784B06"/>
    <w:rsid w:val="007A26A4"/>
    <w:rsid w:val="007B4D65"/>
    <w:rsid w:val="007B7FD2"/>
    <w:rsid w:val="007C0BDC"/>
    <w:rsid w:val="007C75E8"/>
    <w:rsid w:val="007E59C4"/>
    <w:rsid w:val="007F7877"/>
    <w:rsid w:val="0080295A"/>
    <w:rsid w:val="00812A26"/>
    <w:rsid w:val="008164ED"/>
    <w:rsid w:val="00822779"/>
    <w:rsid w:val="00861FE1"/>
    <w:rsid w:val="00871A46"/>
    <w:rsid w:val="00887070"/>
    <w:rsid w:val="008B64C4"/>
    <w:rsid w:val="00903454"/>
    <w:rsid w:val="0091331E"/>
    <w:rsid w:val="00964D8F"/>
    <w:rsid w:val="00967C0E"/>
    <w:rsid w:val="009A1814"/>
    <w:rsid w:val="009A2494"/>
    <w:rsid w:val="009B3038"/>
    <w:rsid w:val="009C4287"/>
    <w:rsid w:val="009C61AF"/>
    <w:rsid w:val="009E1937"/>
    <w:rsid w:val="009F1C97"/>
    <w:rsid w:val="00A35F18"/>
    <w:rsid w:val="00A649CC"/>
    <w:rsid w:val="00A95949"/>
    <w:rsid w:val="00AC001A"/>
    <w:rsid w:val="00AC7BA6"/>
    <w:rsid w:val="00AD3F3D"/>
    <w:rsid w:val="00AE76E1"/>
    <w:rsid w:val="00AE7D8D"/>
    <w:rsid w:val="00AF79E8"/>
    <w:rsid w:val="00B0317B"/>
    <w:rsid w:val="00B27119"/>
    <w:rsid w:val="00B27A38"/>
    <w:rsid w:val="00B30F53"/>
    <w:rsid w:val="00B35ED1"/>
    <w:rsid w:val="00B57742"/>
    <w:rsid w:val="00B67BC7"/>
    <w:rsid w:val="00BA3757"/>
    <w:rsid w:val="00BB2FD0"/>
    <w:rsid w:val="00BD0D60"/>
    <w:rsid w:val="00BD5883"/>
    <w:rsid w:val="00BF092D"/>
    <w:rsid w:val="00BF584B"/>
    <w:rsid w:val="00C00749"/>
    <w:rsid w:val="00C13850"/>
    <w:rsid w:val="00C21519"/>
    <w:rsid w:val="00C24288"/>
    <w:rsid w:val="00C45C40"/>
    <w:rsid w:val="00C559E3"/>
    <w:rsid w:val="00C6118B"/>
    <w:rsid w:val="00C80005"/>
    <w:rsid w:val="00CA42B3"/>
    <w:rsid w:val="00CB0818"/>
    <w:rsid w:val="00CB54A0"/>
    <w:rsid w:val="00CC10B1"/>
    <w:rsid w:val="00CC6C1E"/>
    <w:rsid w:val="00CE6485"/>
    <w:rsid w:val="00CE71C8"/>
    <w:rsid w:val="00D2346D"/>
    <w:rsid w:val="00D32358"/>
    <w:rsid w:val="00D543FC"/>
    <w:rsid w:val="00D81C32"/>
    <w:rsid w:val="00D84EDB"/>
    <w:rsid w:val="00D93681"/>
    <w:rsid w:val="00DB1868"/>
    <w:rsid w:val="00E0457B"/>
    <w:rsid w:val="00E05B83"/>
    <w:rsid w:val="00E21090"/>
    <w:rsid w:val="00E22FBF"/>
    <w:rsid w:val="00E25B25"/>
    <w:rsid w:val="00E33844"/>
    <w:rsid w:val="00E60B42"/>
    <w:rsid w:val="00E66A93"/>
    <w:rsid w:val="00EB5F8A"/>
    <w:rsid w:val="00EE2663"/>
    <w:rsid w:val="00EE46FF"/>
    <w:rsid w:val="00F30A87"/>
    <w:rsid w:val="00F43050"/>
    <w:rsid w:val="00F672F6"/>
    <w:rsid w:val="00F70879"/>
    <w:rsid w:val="00F85167"/>
    <w:rsid w:val="00F91155"/>
    <w:rsid w:val="00FA67EC"/>
    <w:rsid w:val="00FB2E6A"/>
    <w:rsid w:val="00FB4874"/>
    <w:rsid w:val="00FC2DC8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3F13E-BD7D-41E8-9BE7-131CDE13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бя,мелкий,No Spacing"/>
    <w:link w:val="a3"/>
    <w:uiPriority w:val="1"/>
    <w:qFormat/>
    <w:rsid w:val="00002906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Без интервала Знак"/>
    <w:aliases w:val="Обя Знак,мелкий Знак,No Spacing Знак"/>
    <w:link w:val="1"/>
    <w:uiPriority w:val="1"/>
    <w:locked/>
    <w:rsid w:val="00002906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FC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egulartext">
    <w:name w:val="regular text"/>
    <w:basedOn w:val="a4"/>
    <w:link w:val="regulartextChar"/>
    <w:qFormat/>
    <w:rsid w:val="000C718D"/>
    <w:rPr>
      <w:rFonts w:ascii="Henderson BCG Serif" w:hAnsi="Henderson BCG Serif" w:cs="Calibri"/>
      <w:szCs w:val="24"/>
      <w:lang w:eastAsia="de-DE"/>
    </w:rPr>
  </w:style>
  <w:style w:type="character" w:customStyle="1" w:styleId="regulartextChar">
    <w:name w:val="regular text Char"/>
    <w:link w:val="regulartext"/>
    <w:rsid w:val="000C718D"/>
    <w:rPr>
      <w:rFonts w:ascii="Henderson BCG Serif" w:eastAsia="Times New Roman" w:hAnsi="Henderson BCG Serif" w:cs="Calibri"/>
      <w:szCs w:val="24"/>
      <w:lang w:eastAsia="de-DE"/>
    </w:rPr>
  </w:style>
  <w:style w:type="paragraph" w:styleId="a5">
    <w:name w:val="List Paragraph"/>
    <w:basedOn w:val="a"/>
    <w:uiPriority w:val="34"/>
    <w:qFormat/>
    <w:rsid w:val="006900CF"/>
    <w:pPr>
      <w:spacing w:after="0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6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B42"/>
  </w:style>
  <w:style w:type="paragraph" w:styleId="aa">
    <w:name w:val="footer"/>
    <w:basedOn w:val="a"/>
    <w:link w:val="ab"/>
    <w:uiPriority w:val="99"/>
    <w:unhideWhenUsed/>
    <w:rsid w:val="00E6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65D5-41A6-41DD-AB4F-CEE77CC3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6607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Bakytnur R. Sagynova</dc:creator>
  <cp:lastModifiedBy>Merey Mugiynov</cp:lastModifiedBy>
  <cp:revision>4</cp:revision>
  <cp:lastPrinted>2018-01-26T08:57:00Z</cp:lastPrinted>
  <dcterms:created xsi:type="dcterms:W3CDTF">2018-01-27T07:30:00Z</dcterms:created>
  <dcterms:modified xsi:type="dcterms:W3CDTF">2018-01-30T04:53:00Z</dcterms:modified>
</cp:coreProperties>
</file>